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8FB9"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750FAE48" w14:textId="77777777" w:rsidR="00EC32FC" w:rsidRPr="00DC49CB" w:rsidRDefault="00EC32FC" w:rsidP="00DC49CB">
      <w:pPr>
        <w:numPr>
          <w:ilvl w:val="0"/>
          <w:numId w:val="0"/>
        </w:numPr>
        <w:jc w:val="center"/>
        <w:rPr>
          <w:rFonts w:ascii="Arial" w:hAnsi="Arial" w:cs="Arial"/>
          <w:b/>
          <w:sz w:val="32"/>
          <w:szCs w:val="32"/>
        </w:rPr>
      </w:pPr>
    </w:p>
    <w:p w14:paraId="759DE695" w14:textId="77777777" w:rsidR="004C3A65" w:rsidRPr="00DC49CB" w:rsidRDefault="004C3A65" w:rsidP="00DC49CB">
      <w:pPr>
        <w:numPr>
          <w:ilvl w:val="0"/>
          <w:numId w:val="0"/>
        </w:numPr>
        <w:jc w:val="center"/>
        <w:rPr>
          <w:rFonts w:ascii="Arial" w:hAnsi="Arial" w:cs="Arial"/>
          <w:b/>
          <w:szCs w:val="24"/>
        </w:rPr>
      </w:pPr>
    </w:p>
    <w:p w14:paraId="45A3C7A8"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781015">
        <w:rPr>
          <w:rFonts w:ascii="Arial" w:hAnsi="Arial" w:cs="Arial"/>
          <w:b/>
          <w:sz w:val="28"/>
          <w:szCs w:val="28"/>
        </w:rPr>
        <w:t>ssue Statement</w:t>
      </w:r>
      <w:r w:rsidRPr="00DC49CB">
        <w:rPr>
          <w:rFonts w:ascii="Arial" w:hAnsi="Arial" w:cs="Arial"/>
          <w:b/>
          <w:sz w:val="28"/>
          <w:szCs w:val="28"/>
        </w:rPr>
        <w:t xml:space="preserve"> (Block #15 on PS Form 8190):</w:t>
      </w:r>
    </w:p>
    <w:p w14:paraId="372F56AB" w14:textId="77777777" w:rsidR="004C3A65" w:rsidRPr="00DC49CB" w:rsidRDefault="004C3A65" w:rsidP="00DC49CB">
      <w:pPr>
        <w:numPr>
          <w:ilvl w:val="0"/>
          <w:numId w:val="0"/>
        </w:numPr>
        <w:overflowPunct/>
        <w:ind w:left="720"/>
        <w:textAlignment w:val="auto"/>
        <w:rPr>
          <w:rFonts w:ascii="Arial" w:hAnsi="Arial" w:cs="Arial"/>
          <w:szCs w:val="24"/>
        </w:rPr>
      </w:pPr>
    </w:p>
    <w:p w14:paraId="2E1CA168" w14:textId="77777777" w:rsidR="009A781F" w:rsidRDefault="009A781F" w:rsidP="001F7522">
      <w:pPr>
        <w:numPr>
          <w:ilvl w:val="0"/>
          <w:numId w:val="8"/>
        </w:numPr>
        <w:overflowPunct/>
        <w:ind w:left="720"/>
        <w:textAlignment w:val="auto"/>
        <w:rPr>
          <w:rFonts w:ascii="Arial" w:hAnsi="Arial" w:cs="Arial"/>
          <w:szCs w:val="24"/>
        </w:rPr>
      </w:pPr>
      <w:r w:rsidRPr="00DC49CB">
        <w:rPr>
          <w:rFonts w:ascii="Arial" w:hAnsi="Arial" w:cs="Arial"/>
          <w:szCs w:val="24"/>
        </w:rPr>
        <w:t xml:space="preserve">Did </w:t>
      </w:r>
      <w:r w:rsidR="003D022B">
        <w:rPr>
          <w:rFonts w:ascii="Arial" w:hAnsi="Arial" w:cs="Arial"/>
          <w:szCs w:val="24"/>
        </w:rPr>
        <w:t>m</w:t>
      </w:r>
      <w:r w:rsidRPr="00DC49CB">
        <w:rPr>
          <w:rFonts w:ascii="Arial" w:hAnsi="Arial" w:cs="Arial"/>
          <w:szCs w:val="24"/>
        </w:rPr>
        <w:t xml:space="preserve">anagement </w:t>
      </w:r>
      <w:r w:rsidR="00AB2D1A">
        <w:rPr>
          <w:rFonts w:ascii="Arial" w:hAnsi="Arial" w:cs="Arial"/>
          <w:szCs w:val="24"/>
        </w:rPr>
        <w:t xml:space="preserve">at </w:t>
      </w:r>
      <w:r w:rsidR="00AB2D1A" w:rsidRPr="00DC49CB">
        <w:rPr>
          <w:rFonts w:ascii="Arial" w:hAnsi="Arial" w:cs="Arial"/>
          <w:szCs w:val="24"/>
        </w:rPr>
        <w:t xml:space="preserve">the </w:t>
      </w:r>
      <w:r w:rsidR="00AB2D1A" w:rsidRPr="00DC49CB">
        <w:rPr>
          <w:rFonts w:ascii="Arial" w:hAnsi="Arial" w:cs="Arial"/>
          <w:b/>
          <w:szCs w:val="24"/>
          <w:u w:val="single"/>
        </w:rPr>
        <w:t>[Installation name]</w:t>
      </w:r>
      <w:r w:rsidR="00AB2D1A">
        <w:rPr>
          <w:rFonts w:ascii="Arial" w:hAnsi="Arial" w:cs="Arial"/>
          <w:szCs w:val="24"/>
        </w:rPr>
        <w:t xml:space="preserve"> </w:t>
      </w:r>
      <w:r w:rsidR="00AB2D1A" w:rsidRPr="00DC49CB">
        <w:rPr>
          <w:rFonts w:ascii="Arial" w:hAnsi="Arial" w:cs="Arial"/>
          <w:szCs w:val="24"/>
        </w:rPr>
        <w:t xml:space="preserve">Installation </w:t>
      </w:r>
      <w:r w:rsidRPr="00DC49CB">
        <w:rPr>
          <w:rFonts w:ascii="Arial" w:hAnsi="Arial" w:cs="Arial"/>
          <w:szCs w:val="24"/>
        </w:rPr>
        <w:t>violate</w:t>
      </w:r>
      <w:r w:rsidR="00F2678E" w:rsidRPr="00DC49CB">
        <w:rPr>
          <w:rFonts w:ascii="Arial" w:hAnsi="Arial" w:cs="Arial"/>
          <w:szCs w:val="24"/>
        </w:rPr>
        <w:t xml:space="preserve"> Artic</w:t>
      </w:r>
      <w:r w:rsidR="00D61151">
        <w:rPr>
          <w:rFonts w:ascii="Arial" w:hAnsi="Arial" w:cs="Arial"/>
          <w:szCs w:val="24"/>
        </w:rPr>
        <w:t xml:space="preserve">les 17 </w:t>
      </w:r>
      <w:r w:rsidR="005F275B">
        <w:rPr>
          <w:rFonts w:ascii="Arial" w:hAnsi="Arial" w:cs="Arial"/>
          <w:szCs w:val="24"/>
        </w:rPr>
        <w:t>and</w:t>
      </w:r>
      <w:r w:rsidR="00D61151">
        <w:rPr>
          <w:rFonts w:ascii="Arial" w:hAnsi="Arial" w:cs="Arial"/>
          <w:szCs w:val="24"/>
        </w:rPr>
        <w:t xml:space="preserve"> 31</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 xml:space="preserve">the National Agreement </w:t>
      </w:r>
      <w:r w:rsidR="00AB2D1A">
        <w:rPr>
          <w:rFonts w:ascii="Arial" w:hAnsi="Arial" w:cs="Arial"/>
          <w:szCs w:val="24"/>
        </w:rPr>
        <w:t xml:space="preserve">by </w:t>
      </w:r>
      <w:r w:rsidR="00D61151">
        <w:rPr>
          <w:rFonts w:ascii="Arial" w:hAnsi="Arial" w:cs="Arial"/>
          <w:szCs w:val="24"/>
        </w:rPr>
        <w:t xml:space="preserve">failing to furnish </w:t>
      </w:r>
      <w:r w:rsidR="00A65075">
        <w:rPr>
          <w:rFonts w:ascii="Arial" w:hAnsi="Arial" w:cs="Arial"/>
          <w:szCs w:val="24"/>
        </w:rPr>
        <w:t>relevant, requested information in a timely manner</w:t>
      </w:r>
      <w:r w:rsidR="00D61151">
        <w:rPr>
          <w:rFonts w:ascii="Arial" w:hAnsi="Arial" w:cs="Arial"/>
          <w:szCs w:val="24"/>
        </w:rPr>
        <w:t>,</w:t>
      </w:r>
      <w:r w:rsidRPr="00DC49CB">
        <w:rPr>
          <w:rFonts w:ascii="Arial" w:hAnsi="Arial" w:cs="Arial"/>
          <w:szCs w:val="24"/>
        </w:rPr>
        <w:t xml:space="preserve"> and if so, what should the remedy be? </w:t>
      </w:r>
    </w:p>
    <w:p w14:paraId="1B68F0F8" w14:textId="77777777" w:rsidR="00A65075" w:rsidRDefault="00A65075" w:rsidP="001F7522">
      <w:pPr>
        <w:numPr>
          <w:ilvl w:val="0"/>
          <w:numId w:val="0"/>
        </w:numPr>
        <w:overflowPunct/>
        <w:ind w:left="720"/>
        <w:textAlignment w:val="auto"/>
        <w:rPr>
          <w:rFonts w:ascii="Arial" w:hAnsi="Arial" w:cs="Arial"/>
          <w:szCs w:val="24"/>
        </w:rPr>
      </w:pPr>
    </w:p>
    <w:p w14:paraId="23F119EF" w14:textId="77777777" w:rsidR="00A65075" w:rsidRDefault="00A65075" w:rsidP="001F7522">
      <w:pPr>
        <w:numPr>
          <w:ilvl w:val="0"/>
          <w:numId w:val="8"/>
        </w:numPr>
        <w:overflowPunct/>
        <w:ind w:left="720" w:right="-288"/>
        <w:textAlignment w:val="auto"/>
        <w:rPr>
          <w:rFonts w:ascii="Arial" w:hAnsi="Arial" w:cs="Arial"/>
          <w:szCs w:val="24"/>
        </w:rPr>
      </w:pPr>
      <w:r>
        <w:rPr>
          <w:rFonts w:ascii="Arial" w:hAnsi="Arial" w:cs="Arial"/>
          <w:szCs w:val="24"/>
        </w:rPr>
        <w:t xml:space="preserve">Did management at the </w:t>
      </w:r>
      <w:r>
        <w:rPr>
          <w:rFonts w:ascii="Arial" w:hAnsi="Arial" w:cs="Arial"/>
          <w:b/>
          <w:szCs w:val="24"/>
          <w:u w:val="single"/>
        </w:rPr>
        <w:t>[Installation name]</w:t>
      </w:r>
      <w:r>
        <w:rPr>
          <w:rFonts w:ascii="Arial" w:hAnsi="Arial" w:cs="Arial"/>
          <w:szCs w:val="24"/>
        </w:rPr>
        <w:t xml:space="preserve"> violate Articles 17 and 31 of the National Agreement by failing to allow the </w:t>
      </w:r>
      <w:r w:rsidR="003D022B">
        <w:rPr>
          <w:rFonts w:ascii="Arial" w:hAnsi="Arial" w:cs="Arial"/>
          <w:szCs w:val="24"/>
        </w:rPr>
        <w:t>steward</w:t>
      </w:r>
      <w:r>
        <w:rPr>
          <w:rFonts w:ascii="Arial" w:hAnsi="Arial" w:cs="Arial"/>
          <w:szCs w:val="24"/>
        </w:rPr>
        <w:t xml:space="preserve"> to interview </w:t>
      </w:r>
      <w:bookmarkStart w:id="0" w:name="_Hlk516565433"/>
      <w:r>
        <w:rPr>
          <w:rFonts w:ascii="Arial" w:hAnsi="Arial" w:cs="Arial"/>
          <w:b/>
          <w:szCs w:val="24"/>
          <w:u w:val="single"/>
        </w:rPr>
        <w:t>[Letter Carrier</w:t>
      </w:r>
      <w:r w:rsidR="00B80ACB">
        <w:rPr>
          <w:rFonts w:ascii="Arial" w:hAnsi="Arial" w:cs="Arial"/>
          <w:b/>
          <w:szCs w:val="24"/>
          <w:u w:val="single"/>
        </w:rPr>
        <w:t xml:space="preserve"> name</w:t>
      </w:r>
      <w:r>
        <w:rPr>
          <w:rFonts w:ascii="Arial" w:hAnsi="Arial" w:cs="Arial"/>
          <w:b/>
          <w:szCs w:val="24"/>
          <w:u w:val="single"/>
        </w:rPr>
        <w:t>] AND/OR [Management Official name] AND/OR [Witness name]</w:t>
      </w:r>
      <w:r>
        <w:rPr>
          <w:rFonts w:ascii="Arial" w:hAnsi="Arial" w:cs="Arial"/>
          <w:szCs w:val="24"/>
        </w:rPr>
        <w:t xml:space="preserve"> </w:t>
      </w:r>
      <w:bookmarkEnd w:id="0"/>
      <w:r w:rsidR="00C35991">
        <w:rPr>
          <w:rFonts w:ascii="Arial" w:hAnsi="Arial" w:cs="Arial"/>
          <w:szCs w:val="24"/>
        </w:rPr>
        <w:t xml:space="preserve">on-the-clock, </w:t>
      </w:r>
      <w:r>
        <w:rPr>
          <w:rFonts w:ascii="Arial" w:hAnsi="Arial" w:cs="Arial"/>
          <w:szCs w:val="24"/>
        </w:rPr>
        <w:t>and if so, what should the remedy be?</w:t>
      </w:r>
    </w:p>
    <w:p w14:paraId="737CB65F" w14:textId="77777777" w:rsidR="007B5EE6" w:rsidRPr="00DC49CB" w:rsidRDefault="007B5EE6" w:rsidP="00DC49CB">
      <w:pPr>
        <w:numPr>
          <w:ilvl w:val="0"/>
          <w:numId w:val="0"/>
        </w:numPr>
        <w:overflowPunct/>
        <w:ind w:left="720"/>
        <w:textAlignment w:val="auto"/>
        <w:rPr>
          <w:rFonts w:ascii="Arial" w:hAnsi="Arial" w:cs="Arial"/>
          <w:szCs w:val="24"/>
        </w:rPr>
      </w:pPr>
    </w:p>
    <w:p w14:paraId="126D3E78" w14:textId="77777777" w:rsidR="004C3A65" w:rsidRPr="00DC49CB" w:rsidRDefault="004C3A65" w:rsidP="00DC49CB">
      <w:pPr>
        <w:numPr>
          <w:ilvl w:val="0"/>
          <w:numId w:val="0"/>
        </w:numPr>
        <w:overflowPunct/>
        <w:ind w:left="720"/>
        <w:textAlignment w:val="auto"/>
        <w:rPr>
          <w:rFonts w:ascii="Arial" w:hAnsi="Arial" w:cs="Arial"/>
          <w:szCs w:val="24"/>
        </w:rPr>
      </w:pPr>
    </w:p>
    <w:p w14:paraId="04024110" w14:textId="77777777" w:rsidR="004C3A65" w:rsidRPr="00DC49CB" w:rsidRDefault="003D022B" w:rsidP="00DC49CB">
      <w:pPr>
        <w:numPr>
          <w:ilvl w:val="0"/>
          <w:numId w:val="0"/>
        </w:numPr>
        <w:rPr>
          <w:rFonts w:ascii="Arial" w:hAnsi="Arial" w:cs="Arial"/>
          <w:b/>
          <w:sz w:val="28"/>
          <w:szCs w:val="28"/>
        </w:rPr>
      </w:pPr>
      <w:r>
        <w:rPr>
          <w:rFonts w:ascii="Arial" w:hAnsi="Arial" w:cs="Arial"/>
          <w:b/>
          <w:sz w:val="28"/>
          <w:szCs w:val="28"/>
        </w:rPr>
        <w:t>Union</w:t>
      </w:r>
      <w:r w:rsidR="00781015">
        <w:rPr>
          <w:rFonts w:ascii="Arial" w:hAnsi="Arial" w:cs="Arial"/>
          <w:b/>
          <w:sz w:val="28"/>
          <w:szCs w:val="28"/>
        </w:rPr>
        <w:t xml:space="preserve"> Facts and Contentions</w:t>
      </w:r>
      <w:r w:rsidR="004C3A65" w:rsidRPr="00DC49CB">
        <w:rPr>
          <w:rFonts w:ascii="Arial" w:hAnsi="Arial" w:cs="Arial"/>
          <w:b/>
          <w:sz w:val="28"/>
          <w:szCs w:val="28"/>
        </w:rPr>
        <w:t xml:space="preserve"> (Block #17 on PS Form 8190):</w:t>
      </w:r>
    </w:p>
    <w:p w14:paraId="6586B084" w14:textId="77777777" w:rsidR="004C3A65" w:rsidRPr="00DC49CB" w:rsidRDefault="004C3A65" w:rsidP="00DC49CB">
      <w:pPr>
        <w:numPr>
          <w:ilvl w:val="0"/>
          <w:numId w:val="0"/>
        </w:numPr>
        <w:rPr>
          <w:rFonts w:ascii="Arial" w:hAnsi="Arial" w:cs="Arial"/>
          <w:b/>
          <w:szCs w:val="24"/>
        </w:rPr>
      </w:pPr>
    </w:p>
    <w:p w14:paraId="7B2EB082" w14:textId="77777777" w:rsidR="005409BC"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49367565" w14:textId="77777777" w:rsidR="005409BC" w:rsidRDefault="005409BC" w:rsidP="00DC49CB">
      <w:pPr>
        <w:numPr>
          <w:ilvl w:val="0"/>
          <w:numId w:val="0"/>
        </w:numPr>
        <w:rPr>
          <w:rFonts w:ascii="Arial" w:hAnsi="Arial" w:cs="Arial"/>
          <w:b/>
          <w:sz w:val="28"/>
          <w:szCs w:val="28"/>
        </w:rPr>
      </w:pPr>
    </w:p>
    <w:p w14:paraId="49427B6F" w14:textId="77777777" w:rsidR="005409BC" w:rsidRDefault="005409BC" w:rsidP="005409BC">
      <w:pPr>
        <w:pStyle w:val="ListParagraph"/>
        <w:numPr>
          <w:ilvl w:val="0"/>
          <w:numId w:val="6"/>
        </w:numPr>
        <w:rPr>
          <w:rFonts w:ascii="Arial" w:hAnsi="Arial" w:cs="Arial"/>
          <w:szCs w:val="24"/>
        </w:rPr>
      </w:pPr>
      <w:r>
        <w:rPr>
          <w:rFonts w:ascii="Arial" w:hAnsi="Arial" w:cs="Arial"/>
          <w:szCs w:val="24"/>
        </w:rPr>
        <w:t xml:space="preserve">Steward </w:t>
      </w:r>
      <w:r>
        <w:rPr>
          <w:rFonts w:ascii="Arial" w:hAnsi="Arial" w:cs="Arial"/>
          <w:b/>
          <w:szCs w:val="24"/>
        </w:rPr>
        <w:t>[</w:t>
      </w:r>
      <w:r w:rsidRPr="00B80ACB">
        <w:rPr>
          <w:rFonts w:ascii="Arial" w:hAnsi="Arial" w:cs="Arial"/>
          <w:b/>
          <w:szCs w:val="24"/>
          <w:u w:val="single"/>
        </w:rPr>
        <w:t>Name</w:t>
      </w:r>
      <w:r>
        <w:rPr>
          <w:rFonts w:ascii="Arial" w:hAnsi="Arial" w:cs="Arial"/>
          <w:b/>
          <w:szCs w:val="24"/>
        </w:rPr>
        <w:t xml:space="preserve">] </w:t>
      </w:r>
      <w:r>
        <w:rPr>
          <w:rFonts w:ascii="Arial" w:hAnsi="Arial" w:cs="Arial"/>
          <w:szCs w:val="24"/>
        </w:rPr>
        <w:t xml:space="preserve">submitted a request for information dated </w:t>
      </w:r>
      <w:r>
        <w:rPr>
          <w:rFonts w:ascii="Arial" w:hAnsi="Arial" w:cs="Arial"/>
          <w:b/>
          <w:szCs w:val="24"/>
        </w:rPr>
        <w:t>[</w:t>
      </w:r>
      <w:r w:rsidRPr="00B80ACB">
        <w:rPr>
          <w:rFonts w:ascii="Arial" w:hAnsi="Arial" w:cs="Arial"/>
          <w:b/>
          <w:szCs w:val="24"/>
          <w:u w:val="single"/>
        </w:rPr>
        <w:t>Date</w:t>
      </w:r>
      <w:r>
        <w:rPr>
          <w:rFonts w:ascii="Arial" w:hAnsi="Arial" w:cs="Arial"/>
          <w:b/>
          <w:szCs w:val="24"/>
        </w:rPr>
        <w:t xml:space="preserve">] </w:t>
      </w:r>
      <w:r w:rsidRPr="003A2021">
        <w:rPr>
          <w:rFonts w:ascii="Arial" w:hAnsi="Arial" w:cs="Arial"/>
          <w:szCs w:val="24"/>
        </w:rPr>
        <w:t xml:space="preserve">in which </w:t>
      </w:r>
      <w:r w:rsidR="003D022B">
        <w:rPr>
          <w:rFonts w:ascii="Arial" w:hAnsi="Arial" w:cs="Arial"/>
          <w:szCs w:val="24"/>
        </w:rPr>
        <w:t>they</w:t>
      </w:r>
      <w:r w:rsidRPr="003A2021">
        <w:rPr>
          <w:rFonts w:ascii="Arial" w:hAnsi="Arial" w:cs="Arial"/>
          <w:szCs w:val="24"/>
        </w:rPr>
        <w:t xml:space="preserve"> requested</w:t>
      </w:r>
      <w:r>
        <w:rPr>
          <w:rFonts w:ascii="Arial" w:hAnsi="Arial" w:cs="Arial"/>
          <w:szCs w:val="24"/>
        </w:rPr>
        <w:t xml:space="preserve"> </w:t>
      </w:r>
      <w:r>
        <w:rPr>
          <w:rFonts w:ascii="Arial" w:hAnsi="Arial" w:cs="Arial"/>
          <w:b/>
          <w:szCs w:val="24"/>
        </w:rPr>
        <w:t>[</w:t>
      </w:r>
      <w:r w:rsidRPr="00B80ACB">
        <w:rPr>
          <w:rFonts w:ascii="Arial" w:hAnsi="Arial" w:cs="Arial"/>
          <w:b/>
          <w:szCs w:val="24"/>
          <w:u w:val="single"/>
        </w:rPr>
        <w:t>Info requested</w:t>
      </w:r>
      <w:r>
        <w:rPr>
          <w:rFonts w:ascii="Arial" w:hAnsi="Arial" w:cs="Arial"/>
          <w:b/>
          <w:szCs w:val="24"/>
        </w:rPr>
        <w:t>]</w:t>
      </w:r>
      <w:r>
        <w:rPr>
          <w:rFonts w:ascii="Arial" w:hAnsi="Arial" w:cs="Arial"/>
          <w:szCs w:val="24"/>
        </w:rPr>
        <w:t>.  This fact is documented by the request</w:t>
      </w:r>
      <w:r w:rsidR="003D022B">
        <w:rPr>
          <w:rFonts w:ascii="Arial" w:hAnsi="Arial" w:cs="Arial"/>
          <w:szCs w:val="24"/>
        </w:rPr>
        <w:t>(s)</w:t>
      </w:r>
      <w:r>
        <w:rPr>
          <w:rFonts w:ascii="Arial" w:hAnsi="Arial" w:cs="Arial"/>
          <w:szCs w:val="24"/>
        </w:rPr>
        <w:t xml:space="preserve"> for information in the case file. </w:t>
      </w:r>
    </w:p>
    <w:p w14:paraId="16861FB4" w14:textId="77777777" w:rsidR="005409BC" w:rsidRDefault="005409BC" w:rsidP="005409BC">
      <w:pPr>
        <w:pStyle w:val="ListParagraph"/>
        <w:numPr>
          <w:ilvl w:val="0"/>
          <w:numId w:val="0"/>
        </w:numPr>
        <w:ind w:left="360"/>
        <w:rPr>
          <w:rFonts w:ascii="Arial" w:hAnsi="Arial" w:cs="Arial"/>
          <w:szCs w:val="24"/>
        </w:rPr>
      </w:pPr>
    </w:p>
    <w:p w14:paraId="327AEFB8" w14:textId="77777777" w:rsidR="005409BC" w:rsidRDefault="005409BC" w:rsidP="005409BC">
      <w:pPr>
        <w:pStyle w:val="ListParagraph"/>
        <w:numPr>
          <w:ilvl w:val="0"/>
          <w:numId w:val="6"/>
        </w:numPr>
        <w:rPr>
          <w:rFonts w:ascii="Arial" w:hAnsi="Arial" w:cs="Arial"/>
          <w:szCs w:val="24"/>
        </w:rPr>
      </w:pPr>
      <w:r>
        <w:rPr>
          <w:rFonts w:ascii="Arial" w:hAnsi="Arial" w:cs="Arial"/>
          <w:szCs w:val="24"/>
        </w:rPr>
        <w:t xml:space="preserve">Management did not provide </w:t>
      </w:r>
      <w:r>
        <w:rPr>
          <w:rFonts w:ascii="Arial" w:hAnsi="Arial" w:cs="Arial"/>
          <w:b/>
          <w:szCs w:val="24"/>
        </w:rPr>
        <w:t>[</w:t>
      </w:r>
      <w:r w:rsidRPr="00B80ACB">
        <w:rPr>
          <w:rFonts w:ascii="Arial" w:hAnsi="Arial" w:cs="Arial"/>
          <w:b/>
          <w:szCs w:val="24"/>
          <w:u w:val="single"/>
        </w:rPr>
        <w:t>Info not provided</w:t>
      </w:r>
      <w:r>
        <w:rPr>
          <w:rFonts w:ascii="Arial" w:hAnsi="Arial" w:cs="Arial"/>
          <w:b/>
          <w:szCs w:val="24"/>
        </w:rPr>
        <w:t xml:space="preserve">].  </w:t>
      </w:r>
      <w:r>
        <w:rPr>
          <w:rFonts w:ascii="Arial" w:hAnsi="Arial" w:cs="Arial"/>
          <w:szCs w:val="24"/>
        </w:rPr>
        <w:t xml:space="preserve">This is documented by Steward </w:t>
      </w:r>
      <w:r>
        <w:rPr>
          <w:rFonts w:ascii="Arial" w:hAnsi="Arial" w:cs="Arial"/>
          <w:b/>
          <w:szCs w:val="24"/>
        </w:rPr>
        <w:t>[</w:t>
      </w:r>
      <w:r w:rsidRPr="00B80ACB">
        <w:rPr>
          <w:rFonts w:ascii="Arial" w:hAnsi="Arial" w:cs="Arial"/>
          <w:b/>
          <w:szCs w:val="24"/>
          <w:u w:val="single"/>
        </w:rPr>
        <w:t>Name</w:t>
      </w:r>
      <w:r>
        <w:rPr>
          <w:rFonts w:ascii="Arial" w:hAnsi="Arial" w:cs="Arial"/>
          <w:b/>
          <w:szCs w:val="24"/>
        </w:rPr>
        <w:t xml:space="preserve">] </w:t>
      </w:r>
      <w:r>
        <w:rPr>
          <w:rFonts w:ascii="Arial" w:hAnsi="Arial" w:cs="Arial"/>
          <w:szCs w:val="24"/>
        </w:rPr>
        <w:t>written statement in the case file.</w:t>
      </w:r>
    </w:p>
    <w:p w14:paraId="314B2995" w14:textId="77777777" w:rsidR="00A65075" w:rsidRDefault="00A65075" w:rsidP="00A65075">
      <w:pPr>
        <w:pStyle w:val="ListParagraph"/>
        <w:numPr>
          <w:ilvl w:val="0"/>
          <w:numId w:val="0"/>
        </w:numPr>
        <w:ind w:left="720"/>
        <w:rPr>
          <w:rFonts w:ascii="Arial" w:hAnsi="Arial" w:cs="Arial"/>
          <w:szCs w:val="24"/>
        </w:rPr>
      </w:pPr>
    </w:p>
    <w:p w14:paraId="2B86F466" w14:textId="77777777" w:rsidR="00A65075" w:rsidRPr="00A65075" w:rsidRDefault="00A65075" w:rsidP="00A65075">
      <w:pPr>
        <w:pStyle w:val="ListParagraph"/>
        <w:numPr>
          <w:ilvl w:val="0"/>
          <w:numId w:val="6"/>
        </w:numPr>
        <w:rPr>
          <w:rFonts w:ascii="Arial" w:hAnsi="Arial" w:cs="Arial"/>
          <w:szCs w:val="24"/>
        </w:rPr>
      </w:pPr>
      <w:r>
        <w:rPr>
          <w:rFonts w:ascii="Arial" w:hAnsi="Arial" w:cs="Arial"/>
          <w:szCs w:val="24"/>
        </w:rPr>
        <w:t xml:space="preserve">Management did not allow </w:t>
      </w:r>
      <w:r w:rsidR="003D022B">
        <w:rPr>
          <w:rFonts w:ascii="Arial" w:hAnsi="Arial" w:cs="Arial"/>
          <w:b/>
          <w:szCs w:val="24"/>
        </w:rPr>
        <w:t>[</w:t>
      </w:r>
      <w:r w:rsidR="003D022B" w:rsidRPr="00B80ACB">
        <w:rPr>
          <w:rFonts w:ascii="Arial" w:hAnsi="Arial" w:cs="Arial"/>
          <w:b/>
          <w:szCs w:val="24"/>
          <w:u w:val="single"/>
        </w:rPr>
        <w:t>Name</w:t>
      </w:r>
      <w:r w:rsidR="003D022B">
        <w:rPr>
          <w:rFonts w:ascii="Arial" w:hAnsi="Arial" w:cs="Arial"/>
          <w:b/>
          <w:szCs w:val="24"/>
          <w:u w:val="single"/>
        </w:rPr>
        <w:t xml:space="preserve"> and title</w:t>
      </w:r>
      <w:r w:rsidR="003D022B">
        <w:rPr>
          <w:rFonts w:ascii="Arial" w:hAnsi="Arial" w:cs="Arial"/>
          <w:b/>
          <w:szCs w:val="24"/>
        </w:rPr>
        <w:t xml:space="preserve">] </w:t>
      </w:r>
      <w:r>
        <w:rPr>
          <w:rFonts w:ascii="Arial" w:hAnsi="Arial" w:cs="Arial"/>
          <w:szCs w:val="24"/>
        </w:rPr>
        <w:t xml:space="preserve">to interview </w:t>
      </w:r>
      <w:bookmarkStart w:id="1" w:name="_Hlk516565624"/>
      <w:r>
        <w:rPr>
          <w:rFonts w:ascii="Arial" w:hAnsi="Arial" w:cs="Arial"/>
          <w:b/>
          <w:szCs w:val="24"/>
          <w:u w:val="single"/>
        </w:rPr>
        <w:t>[Letter Carrier name] AND/OR [Management Official name] AND/OR [Witness name]</w:t>
      </w:r>
      <w:r w:rsidR="003D022B">
        <w:rPr>
          <w:rFonts w:ascii="Arial" w:hAnsi="Arial" w:cs="Arial"/>
          <w:b/>
          <w:szCs w:val="24"/>
        </w:rPr>
        <w:t xml:space="preserve"> </w:t>
      </w:r>
      <w:r w:rsidR="003D022B" w:rsidRPr="003D022B">
        <w:rPr>
          <w:rFonts w:ascii="Arial" w:hAnsi="Arial" w:cs="Arial"/>
          <w:szCs w:val="24"/>
        </w:rPr>
        <w:t xml:space="preserve">as </w:t>
      </w:r>
      <w:r w:rsidR="003D022B">
        <w:rPr>
          <w:rFonts w:ascii="Arial" w:hAnsi="Arial" w:cs="Arial"/>
          <w:szCs w:val="24"/>
        </w:rPr>
        <w:t xml:space="preserve">was properly </w:t>
      </w:r>
      <w:r w:rsidR="003D022B" w:rsidRPr="003D022B">
        <w:rPr>
          <w:rFonts w:ascii="Arial" w:hAnsi="Arial" w:cs="Arial"/>
          <w:szCs w:val="24"/>
        </w:rPr>
        <w:t>requested</w:t>
      </w:r>
      <w:r>
        <w:rPr>
          <w:rFonts w:ascii="Arial" w:hAnsi="Arial" w:cs="Arial"/>
          <w:szCs w:val="24"/>
        </w:rPr>
        <w:t xml:space="preserve">.  </w:t>
      </w:r>
      <w:bookmarkEnd w:id="1"/>
    </w:p>
    <w:p w14:paraId="735ABA87" w14:textId="77777777" w:rsidR="008035F2" w:rsidRPr="00DC49CB" w:rsidRDefault="008035F2" w:rsidP="00DC49CB">
      <w:pPr>
        <w:numPr>
          <w:ilvl w:val="0"/>
          <w:numId w:val="0"/>
        </w:numPr>
        <w:ind w:left="630"/>
        <w:rPr>
          <w:rFonts w:ascii="Arial" w:hAnsi="Arial" w:cs="Arial"/>
          <w:b/>
          <w:szCs w:val="24"/>
        </w:rPr>
      </w:pPr>
    </w:p>
    <w:p w14:paraId="7AB2C633" w14:textId="7F764BFC" w:rsidR="005D3064" w:rsidRDefault="00D61151" w:rsidP="006F6499">
      <w:pPr>
        <w:pStyle w:val="ListParagraph"/>
        <w:numPr>
          <w:ilvl w:val="0"/>
          <w:numId w:val="6"/>
        </w:numPr>
        <w:rPr>
          <w:rFonts w:ascii="Arial" w:hAnsi="Arial" w:cs="Arial"/>
          <w:szCs w:val="24"/>
        </w:rPr>
      </w:pPr>
      <w:r>
        <w:rPr>
          <w:rFonts w:ascii="Arial" w:hAnsi="Arial" w:cs="Arial"/>
          <w:szCs w:val="24"/>
        </w:rPr>
        <w:t>Article 17</w:t>
      </w:r>
      <w:r w:rsidR="0062690D">
        <w:rPr>
          <w:rFonts w:ascii="Arial" w:hAnsi="Arial" w:cs="Arial"/>
          <w:szCs w:val="24"/>
        </w:rPr>
        <w:t xml:space="preserve">, Section </w:t>
      </w:r>
      <w:r>
        <w:rPr>
          <w:rFonts w:ascii="Arial" w:hAnsi="Arial" w:cs="Arial"/>
          <w:szCs w:val="24"/>
        </w:rPr>
        <w:t xml:space="preserve">3 of the National Agreement </w:t>
      </w:r>
      <w:r w:rsidR="003947D7">
        <w:rPr>
          <w:rFonts w:ascii="Arial" w:hAnsi="Arial" w:cs="Arial"/>
          <w:szCs w:val="24"/>
        </w:rPr>
        <w:t>states</w:t>
      </w:r>
      <w:r>
        <w:rPr>
          <w:rFonts w:ascii="Arial" w:hAnsi="Arial" w:cs="Arial"/>
          <w:szCs w:val="24"/>
        </w:rPr>
        <w:t xml:space="preserve"> in relevant part:</w:t>
      </w:r>
    </w:p>
    <w:p w14:paraId="376A87CA" w14:textId="77777777" w:rsidR="00D61151" w:rsidRDefault="00D61151" w:rsidP="00D61151">
      <w:pPr>
        <w:pStyle w:val="ListParagraph"/>
        <w:numPr>
          <w:ilvl w:val="0"/>
          <w:numId w:val="0"/>
        </w:numPr>
        <w:ind w:left="720"/>
        <w:rPr>
          <w:rFonts w:ascii="Arial" w:hAnsi="Arial" w:cs="Arial"/>
          <w:szCs w:val="24"/>
        </w:rPr>
      </w:pPr>
    </w:p>
    <w:p w14:paraId="0CE83491"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 xml:space="preserve">The steward, chief steward or other </w:t>
      </w:r>
      <w:r w:rsidR="003D022B">
        <w:rPr>
          <w:rFonts w:ascii="Arial" w:hAnsi="Arial" w:cs="Arial"/>
          <w:i/>
          <w:szCs w:val="24"/>
        </w:rPr>
        <w:t>Union</w:t>
      </w:r>
      <w:r w:rsidRPr="00D61151">
        <w:rPr>
          <w:rFonts w:ascii="Arial" w:hAnsi="Arial" w:cs="Arial"/>
          <w:i/>
          <w:szCs w:val="24"/>
        </w:rPr>
        <w:t xml:space="preserve"> representative properly certified</w:t>
      </w:r>
    </w:p>
    <w:p w14:paraId="43354C88"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in accordance with Section 2 above may request and shall obtain</w:t>
      </w:r>
    </w:p>
    <w:p w14:paraId="6EC5DD89"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access through the appropriate supervisor to review the documents,</w:t>
      </w:r>
    </w:p>
    <w:p w14:paraId="37D0D2B2"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files and other records necessary for processing a grievance or determining</w:t>
      </w:r>
      <w:r>
        <w:rPr>
          <w:rFonts w:ascii="Arial" w:hAnsi="Arial" w:cs="Arial"/>
          <w:i/>
          <w:szCs w:val="24"/>
        </w:rPr>
        <w:t xml:space="preserve"> </w:t>
      </w:r>
      <w:r w:rsidRPr="00D61151">
        <w:rPr>
          <w:rFonts w:ascii="Arial" w:hAnsi="Arial" w:cs="Arial"/>
          <w:i/>
          <w:szCs w:val="24"/>
        </w:rPr>
        <w:t>if a grievance exists and shall have the right to interview the</w:t>
      </w:r>
    </w:p>
    <w:p w14:paraId="612FCF4D"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aggrieved employee(s), supervisors and witnesses during working</w:t>
      </w:r>
    </w:p>
    <w:p w14:paraId="0230B89C" w14:textId="77777777" w:rsid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hours.</w:t>
      </w:r>
      <w:r w:rsidR="00EC32FC">
        <w:rPr>
          <w:rFonts w:ascii="Arial" w:hAnsi="Arial" w:cs="Arial"/>
          <w:i/>
          <w:szCs w:val="24"/>
        </w:rPr>
        <w:t xml:space="preserve"> </w:t>
      </w:r>
      <w:r w:rsidRPr="00D61151">
        <w:rPr>
          <w:rFonts w:ascii="Arial" w:hAnsi="Arial" w:cs="Arial"/>
          <w:i/>
          <w:szCs w:val="24"/>
        </w:rPr>
        <w:t xml:space="preserve"> Such requests shall not be unreasonably denied.</w:t>
      </w:r>
    </w:p>
    <w:p w14:paraId="2226E0E9" w14:textId="77777777" w:rsidR="005714F1" w:rsidRDefault="005714F1" w:rsidP="005714F1">
      <w:pPr>
        <w:pStyle w:val="ListParagraph"/>
        <w:numPr>
          <w:ilvl w:val="0"/>
          <w:numId w:val="0"/>
        </w:numPr>
        <w:ind w:left="720" w:hanging="180"/>
        <w:rPr>
          <w:rFonts w:ascii="Arial" w:hAnsi="Arial" w:cs="Arial"/>
          <w:i/>
          <w:szCs w:val="24"/>
        </w:rPr>
      </w:pPr>
    </w:p>
    <w:p w14:paraId="488F12E1" w14:textId="77777777" w:rsidR="005714F1" w:rsidRDefault="006F6499" w:rsidP="006F6499">
      <w:pPr>
        <w:pStyle w:val="ListParagraph"/>
        <w:numPr>
          <w:ilvl w:val="0"/>
          <w:numId w:val="6"/>
        </w:numPr>
        <w:rPr>
          <w:rFonts w:ascii="Arial" w:hAnsi="Arial" w:cs="Arial"/>
          <w:szCs w:val="24"/>
        </w:rPr>
      </w:pPr>
      <w:r>
        <w:rPr>
          <w:rFonts w:ascii="Arial" w:hAnsi="Arial" w:cs="Arial"/>
          <w:szCs w:val="24"/>
        </w:rPr>
        <w:t>Article 17</w:t>
      </w:r>
      <w:r w:rsidR="005714F1">
        <w:rPr>
          <w:rFonts w:ascii="Arial" w:hAnsi="Arial" w:cs="Arial"/>
          <w:szCs w:val="24"/>
        </w:rPr>
        <w:t xml:space="preserve"> </w:t>
      </w:r>
      <w:r w:rsidR="003947D7">
        <w:rPr>
          <w:rFonts w:ascii="Arial" w:hAnsi="Arial" w:cs="Arial"/>
          <w:szCs w:val="24"/>
        </w:rPr>
        <w:t xml:space="preserve">of the JCAM </w:t>
      </w:r>
      <w:r w:rsidR="005714F1">
        <w:rPr>
          <w:rFonts w:ascii="Arial" w:hAnsi="Arial" w:cs="Arial"/>
          <w:szCs w:val="24"/>
        </w:rPr>
        <w:t>explains:</w:t>
      </w:r>
    </w:p>
    <w:p w14:paraId="33D4101D" w14:textId="77777777" w:rsidR="005714F1" w:rsidRDefault="005714F1" w:rsidP="005714F1">
      <w:pPr>
        <w:pStyle w:val="ListParagraph"/>
        <w:numPr>
          <w:ilvl w:val="0"/>
          <w:numId w:val="0"/>
        </w:numPr>
        <w:ind w:left="720"/>
        <w:rPr>
          <w:rFonts w:ascii="Arial" w:hAnsi="Arial" w:cs="Arial"/>
          <w:szCs w:val="24"/>
        </w:rPr>
      </w:pPr>
    </w:p>
    <w:p w14:paraId="697B0239" w14:textId="77777777" w:rsidR="005714F1" w:rsidRPr="005714F1" w:rsidRDefault="005714F1" w:rsidP="005714F1">
      <w:pPr>
        <w:pStyle w:val="ListParagraph"/>
        <w:numPr>
          <w:ilvl w:val="0"/>
          <w:numId w:val="0"/>
        </w:numPr>
        <w:ind w:left="1440"/>
        <w:rPr>
          <w:rFonts w:ascii="Arial" w:hAnsi="Arial" w:cs="Arial"/>
          <w:i/>
          <w:szCs w:val="24"/>
        </w:rPr>
      </w:pPr>
      <w:r w:rsidRPr="005714F1">
        <w:rPr>
          <w:rFonts w:ascii="Arial" w:hAnsi="Arial" w:cs="Arial"/>
          <w:i/>
          <w:szCs w:val="24"/>
        </w:rPr>
        <w:t>Steward requests to review and obtain documents should state how the</w:t>
      </w:r>
    </w:p>
    <w:p w14:paraId="2F112ECF" w14:textId="77777777" w:rsidR="005714F1" w:rsidRPr="005714F1" w:rsidRDefault="005714F1" w:rsidP="005714F1">
      <w:pPr>
        <w:pStyle w:val="ListParagraph"/>
        <w:numPr>
          <w:ilvl w:val="0"/>
          <w:numId w:val="0"/>
        </w:numPr>
        <w:ind w:left="1440"/>
        <w:rPr>
          <w:rFonts w:ascii="Arial" w:hAnsi="Arial" w:cs="Arial"/>
          <w:i/>
          <w:szCs w:val="24"/>
        </w:rPr>
      </w:pPr>
      <w:r w:rsidRPr="005714F1">
        <w:rPr>
          <w:rFonts w:ascii="Arial" w:hAnsi="Arial" w:cs="Arial"/>
          <w:i/>
          <w:szCs w:val="24"/>
        </w:rPr>
        <w:t>request is relevant to the handling of a grievance or potential grievance.</w:t>
      </w:r>
      <w:r w:rsidR="00EC32FC">
        <w:rPr>
          <w:rFonts w:ascii="Arial" w:hAnsi="Arial" w:cs="Arial"/>
          <w:i/>
          <w:szCs w:val="24"/>
        </w:rPr>
        <w:t xml:space="preserve"> </w:t>
      </w:r>
    </w:p>
    <w:p w14:paraId="413D7678" w14:textId="77777777" w:rsidR="005714F1" w:rsidRPr="005714F1" w:rsidRDefault="005714F1" w:rsidP="005714F1">
      <w:pPr>
        <w:pStyle w:val="ListParagraph"/>
        <w:numPr>
          <w:ilvl w:val="0"/>
          <w:numId w:val="0"/>
        </w:numPr>
        <w:ind w:left="1440"/>
        <w:rPr>
          <w:rFonts w:ascii="Arial" w:hAnsi="Arial" w:cs="Arial"/>
          <w:i/>
          <w:szCs w:val="24"/>
        </w:rPr>
      </w:pPr>
      <w:r w:rsidRPr="005714F1">
        <w:rPr>
          <w:rFonts w:ascii="Arial" w:hAnsi="Arial" w:cs="Arial"/>
          <w:i/>
          <w:szCs w:val="24"/>
        </w:rPr>
        <w:t>Management should respond to questions and to requests for documents</w:t>
      </w:r>
    </w:p>
    <w:p w14:paraId="6DF6A711" w14:textId="77777777" w:rsidR="005714F1" w:rsidRPr="005714F1" w:rsidRDefault="005714F1" w:rsidP="005714F1">
      <w:pPr>
        <w:pStyle w:val="ListParagraph"/>
        <w:numPr>
          <w:ilvl w:val="0"/>
          <w:numId w:val="0"/>
        </w:numPr>
        <w:ind w:left="1440"/>
        <w:rPr>
          <w:rFonts w:ascii="Arial" w:hAnsi="Arial" w:cs="Arial"/>
          <w:i/>
          <w:szCs w:val="24"/>
        </w:rPr>
      </w:pPr>
      <w:r w:rsidRPr="005714F1">
        <w:rPr>
          <w:rFonts w:ascii="Arial" w:hAnsi="Arial" w:cs="Arial"/>
          <w:i/>
          <w:szCs w:val="24"/>
        </w:rPr>
        <w:lastRenderedPageBreak/>
        <w:t xml:space="preserve">in a cooperative and timely manner. </w:t>
      </w:r>
      <w:r w:rsidR="00EC32FC">
        <w:rPr>
          <w:rFonts w:ascii="Arial" w:hAnsi="Arial" w:cs="Arial"/>
          <w:i/>
          <w:szCs w:val="24"/>
        </w:rPr>
        <w:t xml:space="preserve"> </w:t>
      </w:r>
      <w:r w:rsidRPr="005714F1">
        <w:rPr>
          <w:rFonts w:ascii="Arial" w:hAnsi="Arial" w:cs="Arial"/>
          <w:i/>
          <w:szCs w:val="24"/>
        </w:rPr>
        <w:t>When a relevant request is made,</w:t>
      </w:r>
    </w:p>
    <w:p w14:paraId="2A743056" w14:textId="77777777" w:rsidR="005714F1" w:rsidRPr="005714F1" w:rsidRDefault="005714F1" w:rsidP="005714F1">
      <w:pPr>
        <w:pStyle w:val="ListParagraph"/>
        <w:numPr>
          <w:ilvl w:val="0"/>
          <w:numId w:val="0"/>
        </w:numPr>
        <w:ind w:left="1440"/>
        <w:rPr>
          <w:rFonts w:ascii="Arial" w:hAnsi="Arial" w:cs="Arial"/>
          <w:i/>
          <w:szCs w:val="24"/>
        </w:rPr>
      </w:pPr>
      <w:r w:rsidRPr="005714F1">
        <w:rPr>
          <w:rFonts w:ascii="Arial" w:hAnsi="Arial" w:cs="Arial"/>
          <w:i/>
          <w:szCs w:val="24"/>
        </w:rPr>
        <w:t>management should provide for review and/or produce the requested</w:t>
      </w:r>
    </w:p>
    <w:p w14:paraId="466F2224" w14:textId="77777777" w:rsidR="005714F1" w:rsidRPr="005714F1" w:rsidRDefault="005714F1" w:rsidP="005714F1">
      <w:pPr>
        <w:pStyle w:val="ListParagraph"/>
        <w:numPr>
          <w:ilvl w:val="0"/>
          <w:numId w:val="0"/>
        </w:numPr>
        <w:ind w:left="1440"/>
        <w:rPr>
          <w:rFonts w:ascii="Arial" w:hAnsi="Arial" w:cs="Arial"/>
          <w:i/>
          <w:szCs w:val="24"/>
        </w:rPr>
      </w:pPr>
      <w:r w:rsidRPr="005714F1">
        <w:rPr>
          <w:rFonts w:ascii="Arial" w:hAnsi="Arial" w:cs="Arial"/>
          <w:i/>
          <w:szCs w:val="24"/>
        </w:rPr>
        <w:t>documentation as soon as is reasonably possible.</w:t>
      </w:r>
    </w:p>
    <w:p w14:paraId="307DA32F" w14:textId="77777777" w:rsidR="00D61151" w:rsidRDefault="00D61151" w:rsidP="00D61151">
      <w:pPr>
        <w:pStyle w:val="ListParagraph"/>
        <w:numPr>
          <w:ilvl w:val="0"/>
          <w:numId w:val="0"/>
        </w:numPr>
        <w:rPr>
          <w:rFonts w:ascii="Arial" w:hAnsi="Arial" w:cs="Arial"/>
          <w:i/>
          <w:szCs w:val="24"/>
        </w:rPr>
      </w:pPr>
    </w:p>
    <w:p w14:paraId="5EEA0F53" w14:textId="784DF58F" w:rsidR="00D61151" w:rsidRDefault="00D61151" w:rsidP="006F6499">
      <w:pPr>
        <w:pStyle w:val="ListParagraph"/>
        <w:numPr>
          <w:ilvl w:val="0"/>
          <w:numId w:val="6"/>
        </w:numPr>
        <w:rPr>
          <w:rFonts w:ascii="Arial" w:hAnsi="Arial" w:cs="Arial"/>
          <w:szCs w:val="24"/>
        </w:rPr>
      </w:pPr>
      <w:r>
        <w:rPr>
          <w:rFonts w:ascii="Arial" w:hAnsi="Arial" w:cs="Arial"/>
          <w:szCs w:val="24"/>
        </w:rPr>
        <w:t>Article 31</w:t>
      </w:r>
      <w:r w:rsidR="0062690D">
        <w:rPr>
          <w:rFonts w:ascii="Arial" w:hAnsi="Arial" w:cs="Arial"/>
          <w:szCs w:val="24"/>
        </w:rPr>
        <w:t xml:space="preserve">, Section </w:t>
      </w:r>
      <w:r>
        <w:rPr>
          <w:rFonts w:ascii="Arial" w:hAnsi="Arial" w:cs="Arial"/>
          <w:szCs w:val="24"/>
        </w:rPr>
        <w:t xml:space="preserve">3 of the National Agreement </w:t>
      </w:r>
      <w:r w:rsidR="003947D7">
        <w:rPr>
          <w:rFonts w:ascii="Arial" w:hAnsi="Arial" w:cs="Arial"/>
          <w:szCs w:val="24"/>
        </w:rPr>
        <w:t>states</w:t>
      </w:r>
      <w:r>
        <w:rPr>
          <w:rFonts w:ascii="Arial" w:hAnsi="Arial" w:cs="Arial"/>
          <w:szCs w:val="24"/>
        </w:rPr>
        <w:t>:</w:t>
      </w:r>
    </w:p>
    <w:p w14:paraId="545AC768" w14:textId="77777777" w:rsidR="00D61151" w:rsidRDefault="00D61151" w:rsidP="00D61151">
      <w:pPr>
        <w:pStyle w:val="ListParagraph"/>
        <w:numPr>
          <w:ilvl w:val="0"/>
          <w:numId w:val="0"/>
        </w:numPr>
        <w:ind w:left="720"/>
        <w:rPr>
          <w:rFonts w:ascii="Arial" w:hAnsi="Arial" w:cs="Arial"/>
          <w:szCs w:val="24"/>
        </w:rPr>
      </w:pPr>
    </w:p>
    <w:p w14:paraId="39A0BBF8" w14:textId="77777777" w:rsidR="00D61151" w:rsidRPr="00D61151" w:rsidRDefault="00D61151" w:rsidP="00D61151">
      <w:pPr>
        <w:pStyle w:val="ListParagraph"/>
        <w:numPr>
          <w:ilvl w:val="0"/>
          <w:numId w:val="0"/>
        </w:numPr>
        <w:ind w:left="1440"/>
        <w:rPr>
          <w:rFonts w:ascii="Arial" w:hAnsi="Arial" w:cs="Arial"/>
          <w:b/>
          <w:i/>
          <w:szCs w:val="24"/>
        </w:rPr>
      </w:pPr>
      <w:r w:rsidRPr="00D61151">
        <w:rPr>
          <w:rFonts w:ascii="Arial" w:hAnsi="Arial" w:cs="Arial"/>
          <w:b/>
          <w:i/>
          <w:szCs w:val="24"/>
        </w:rPr>
        <w:t>Section 3. Information</w:t>
      </w:r>
    </w:p>
    <w:p w14:paraId="6657F51B"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 xml:space="preserve">The Employer will make available for inspection by the </w:t>
      </w:r>
      <w:r w:rsidR="003D022B">
        <w:rPr>
          <w:rFonts w:ascii="Arial" w:hAnsi="Arial" w:cs="Arial"/>
          <w:i/>
          <w:szCs w:val="24"/>
        </w:rPr>
        <w:t>Union</w:t>
      </w:r>
      <w:r w:rsidRPr="00D61151">
        <w:rPr>
          <w:rFonts w:ascii="Arial" w:hAnsi="Arial" w:cs="Arial"/>
          <w:i/>
          <w:szCs w:val="24"/>
        </w:rPr>
        <w:t xml:space="preserve"> all relevant</w:t>
      </w:r>
    </w:p>
    <w:p w14:paraId="5762E8BF"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information necessary for collective bargaining or the enforcement, administration or interpretation of this Agreement, including</w:t>
      </w:r>
    </w:p>
    <w:p w14:paraId="0887BC5C"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information necessary to determine whether to file or to continue the</w:t>
      </w:r>
    </w:p>
    <w:p w14:paraId="5A51C826"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processing of a grievance under this Agreement.</w:t>
      </w:r>
      <w:r w:rsidR="00EC32FC">
        <w:rPr>
          <w:rFonts w:ascii="Arial" w:hAnsi="Arial" w:cs="Arial"/>
          <w:i/>
          <w:szCs w:val="24"/>
        </w:rPr>
        <w:t xml:space="preserve"> </w:t>
      </w:r>
      <w:r w:rsidRPr="00D61151">
        <w:rPr>
          <w:rFonts w:ascii="Arial" w:hAnsi="Arial" w:cs="Arial"/>
          <w:i/>
          <w:szCs w:val="24"/>
        </w:rPr>
        <w:t xml:space="preserve"> Upon the request of</w:t>
      </w:r>
    </w:p>
    <w:p w14:paraId="0E783286"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 xml:space="preserve">the </w:t>
      </w:r>
      <w:r w:rsidR="003D022B">
        <w:rPr>
          <w:rFonts w:ascii="Arial" w:hAnsi="Arial" w:cs="Arial"/>
          <w:i/>
          <w:szCs w:val="24"/>
        </w:rPr>
        <w:t>Union</w:t>
      </w:r>
      <w:r w:rsidRPr="00D61151">
        <w:rPr>
          <w:rFonts w:ascii="Arial" w:hAnsi="Arial" w:cs="Arial"/>
          <w:i/>
          <w:szCs w:val="24"/>
        </w:rPr>
        <w:t>, the Employer will furnish such information, provided, however,</w:t>
      </w:r>
    </w:p>
    <w:p w14:paraId="3436F48E" w14:textId="77777777" w:rsidR="00D61151" w:rsidRP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 xml:space="preserve">that the Employer may require the </w:t>
      </w:r>
      <w:r w:rsidR="003D022B">
        <w:rPr>
          <w:rFonts w:ascii="Arial" w:hAnsi="Arial" w:cs="Arial"/>
          <w:i/>
          <w:szCs w:val="24"/>
        </w:rPr>
        <w:t>Union</w:t>
      </w:r>
      <w:r w:rsidRPr="00D61151">
        <w:rPr>
          <w:rFonts w:ascii="Arial" w:hAnsi="Arial" w:cs="Arial"/>
          <w:i/>
          <w:szCs w:val="24"/>
        </w:rPr>
        <w:t xml:space="preserve"> to reimburse the USPS</w:t>
      </w:r>
    </w:p>
    <w:p w14:paraId="3B50B611" w14:textId="77777777" w:rsidR="00D61151" w:rsidRDefault="00D61151" w:rsidP="00D61151">
      <w:pPr>
        <w:pStyle w:val="ListParagraph"/>
        <w:numPr>
          <w:ilvl w:val="0"/>
          <w:numId w:val="0"/>
        </w:numPr>
        <w:ind w:left="1440"/>
        <w:rPr>
          <w:rFonts w:ascii="Arial" w:hAnsi="Arial" w:cs="Arial"/>
          <w:i/>
          <w:szCs w:val="24"/>
        </w:rPr>
      </w:pPr>
      <w:r w:rsidRPr="00D61151">
        <w:rPr>
          <w:rFonts w:ascii="Arial" w:hAnsi="Arial" w:cs="Arial"/>
          <w:i/>
          <w:szCs w:val="24"/>
        </w:rPr>
        <w:t>for any costs reasonably incurred in obtaining the information.</w:t>
      </w:r>
    </w:p>
    <w:p w14:paraId="226572C9" w14:textId="77777777" w:rsidR="006B7ECB" w:rsidRDefault="006B7ECB" w:rsidP="006B7ECB">
      <w:pPr>
        <w:pStyle w:val="ListParagraph"/>
        <w:numPr>
          <w:ilvl w:val="0"/>
          <w:numId w:val="0"/>
        </w:numPr>
        <w:rPr>
          <w:rFonts w:ascii="Arial" w:hAnsi="Arial" w:cs="Arial"/>
          <w:i/>
          <w:szCs w:val="24"/>
        </w:rPr>
      </w:pPr>
    </w:p>
    <w:p w14:paraId="28F13CDF" w14:textId="77777777" w:rsidR="006B7ECB" w:rsidRDefault="006F6499" w:rsidP="006F6499">
      <w:pPr>
        <w:pStyle w:val="ListParagraph"/>
        <w:numPr>
          <w:ilvl w:val="0"/>
          <w:numId w:val="6"/>
        </w:numPr>
        <w:rPr>
          <w:rFonts w:ascii="Arial" w:hAnsi="Arial" w:cs="Arial"/>
          <w:szCs w:val="24"/>
        </w:rPr>
      </w:pPr>
      <w:r>
        <w:rPr>
          <w:rFonts w:ascii="Arial" w:hAnsi="Arial" w:cs="Arial"/>
          <w:szCs w:val="24"/>
        </w:rPr>
        <w:t>Article 31</w:t>
      </w:r>
      <w:r w:rsidR="006B7ECB">
        <w:rPr>
          <w:rFonts w:ascii="Arial" w:hAnsi="Arial" w:cs="Arial"/>
          <w:szCs w:val="24"/>
        </w:rPr>
        <w:t xml:space="preserve"> of the JCAM explains:</w:t>
      </w:r>
    </w:p>
    <w:p w14:paraId="49B90529" w14:textId="77777777" w:rsidR="006B7ECB" w:rsidRDefault="006B7ECB" w:rsidP="006B7ECB">
      <w:pPr>
        <w:pStyle w:val="ListParagraph"/>
        <w:numPr>
          <w:ilvl w:val="0"/>
          <w:numId w:val="0"/>
        </w:numPr>
        <w:ind w:left="720"/>
        <w:rPr>
          <w:rFonts w:ascii="Arial" w:hAnsi="Arial" w:cs="Arial"/>
          <w:szCs w:val="24"/>
        </w:rPr>
      </w:pPr>
    </w:p>
    <w:p w14:paraId="5A07E10A" w14:textId="77777777" w:rsidR="002B187F" w:rsidRDefault="006B7ECB" w:rsidP="005409BC">
      <w:pPr>
        <w:pStyle w:val="ListParagraph"/>
        <w:numPr>
          <w:ilvl w:val="0"/>
          <w:numId w:val="0"/>
        </w:numPr>
        <w:ind w:left="1440"/>
        <w:rPr>
          <w:rFonts w:ascii="Arial" w:hAnsi="Arial" w:cs="Arial"/>
          <w:i/>
          <w:szCs w:val="24"/>
        </w:rPr>
      </w:pPr>
      <w:r w:rsidRPr="00EC32FC">
        <w:rPr>
          <w:rFonts w:ascii="Arial" w:hAnsi="Arial" w:cs="Arial"/>
          <w:b/>
          <w:i/>
          <w:szCs w:val="24"/>
        </w:rPr>
        <w:t>Information</w:t>
      </w:r>
      <w:r w:rsidRPr="006B7ECB">
        <w:rPr>
          <w:rFonts w:ascii="Arial" w:hAnsi="Arial" w:cs="Arial"/>
          <w:i/>
          <w:szCs w:val="24"/>
        </w:rPr>
        <w:t>. Article 31.3 provides that the Postal Service will make available</w:t>
      </w:r>
      <w:r>
        <w:rPr>
          <w:rFonts w:ascii="Arial" w:hAnsi="Arial" w:cs="Arial"/>
          <w:i/>
          <w:szCs w:val="24"/>
        </w:rPr>
        <w:t xml:space="preserve"> </w:t>
      </w:r>
      <w:r w:rsidRPr="006B7ECB">
        <w:rPr>
          <w:rFonts w:ascii="Arial" w:hAnsi="Arial" w:cs="Arial"/>
          <w:i/>
          <w:szCs w:val="24"/>
        </w:rPr>
        <w:t xml:space="preserve">to the </w:t>
      </w:r>
      <w:r w:rsidR="003D022B">
        <w:rPr>
          <w:rFonts w:ascii="Arial" w:hAnsi="Arial" w:cs="Arial"/>
          <w:i/>
          <w:szCs w:val="24"/>
        </w:rPr>
        <w:t>union</w:t>
      </w:r>
      <w:r w:rsidRPr="006B7ECB">
        <w:rPr>
          <w:rFonts w:ascii="Arial" w:hAnsi="Arial" w:cs="Arial"/>
          <w:i/>
          <w:szCs w:val="24"/>
        </w:rPr>
        <w:t xml:space="preserve"> all relevant information necessary for collective bargaining</w:t>
      </w:r>
      <w:r>
        <w:rPr>
          <w:rFonts w:ascii="Arial" w:hAnsi="Arial" w:cs="Arial"/>
          <w:i/>
          <w:szCs w:val="24"/>
        </w:rPr>
        <w:t xml:space="preserve"> </w:t>
      </w:r>
      <w:r w:rsidRPr="006B7ECB">
        <w:rPr>
          <w:rFonts w:ascii="Arial" w:hAnsi="Arial" w:cs="Arial"/>
          <w:i/>
          <w:szCs w:val="24"/>
        </w:rPr>
        <w:t>or the enforcement, administration or interpretation of the Agreement,</w:t>
      </w:r>
      <w:r>
        <w:rPr>
          <w:rFonts w:ascii="Arial" w:hAnsi="Arial" w:cs="Arial"/>
          <w:i/>
          <w:szCs w:val="24"/>
        </w:rPr>
        <w:t xml:space="preserve"> </w:t>
      </w:r>
      <w:r w:rsidRPr="006B7ECB">
        <w:rPr>
          <w:rFonts w:ascii="Arial" w:hAnsi="Arial" w:cs="Arial"/>
          <w:i/>
          <w:szCs w:val="24"/>
        </w:rPr>
        <w:t>including information necessary to determine whether to file or to continue</w:t>
      </w:r>
      <w:r>
        <w:rPr>
          <w:rFonts w:ascii="Arial" w:hAnsi="Arial" w:cs="Arial"/>
          <w:i/>
          <w:szCs w:val="24"/>
        </w:rPr>
        <w:t xml:space="preserve"> </w:t>
      </w:r>
      <w:r w:rsidRPr="006B7ECB">
        <w:rPr>
          <w:rFonts w:ascii="Arial" w:hAnsi="Arial" w:cs="Arial"/>
          <w:i/>
          <w:szCs w:val="24"/>
        </w:rPr>
        <w:t>the processing of a grievance.</w:t>
      </w:r>
      <w:r w:rsidR="00EC32FC">
        <w:rPr>
          <w:rFonts w:ascii="Arial" w:hAnsi="Arial" w:cs="Arial"/>
          <w:i/>
          <w:szCs w:val="24"/>
        </w:rPr>
        <w:t xml:space="preserve"> </w:t>
      </w:r>
      <w:r w:rsidRPr="006B7ECB">
        <w:rPr>
          <w:rFonts w:ascii="Arial" w:hAnsi="Arial" w:cs="Arial"/>
          <w:i/>
          <w:szCs w:val="24"/>
        </w:rPr>
        <w:t xml:space="preserve"> It also recognizes the </w:t>
      </w:r>
      <w:r w:rsidR="003D022B">
        <w:rPr>
          <w:rFonts w:ascii="Arial" w:hAnsi="Arial" w:cs="Arial"/>
          <w:i/>
          <w:szCs w:val="24"/>
        </w:rPr>
        <w:t>union</w:t>
      </w:r>
      <w:r w:rsidRPr="006B7ECB">
        <w:rPr>
          <w:rFonts w:ascii="Arial" w:hAnsi="Arial" w:cs="Arial"/>
          <w:i/>
          <w:szCs w:val="24"/>
        </w:rPr>
        <w:t>’s legal right to</w:t>
      </w:r>
      <w:r>
        <w:rPr>
          <w:rFonts w:ascii="Arial" w:hAnsi="Arial" w:cs="Arial"/>
          <w:i/>
          <w:szCs w:val="24"/>
        </w:rPr>
        <w:t xml:space="preserve"> </w:t>
      </w:r>
      <w:r w:rsidRPr="006B7ECB">
        <w:rPr>
          <w:rFonts w:ascii="Arial" w:hAnsi="Arial" w:cs="Arial"/>
          <w:i/>
          <w:szCs w:val="24"/>
        </w:rPr>
        <w:t xml:space="preserve">employer information under the National Labor Relations Act. </w:t>
      </w:r>
    </w:p>
    <w:p w14:paraId="7B513317" w14:textId="77777777" w:rsidR="006F6499" w:rsidRPr="005D3064" w:rsidRDefault="006F6499" w:rsidP="00992319">
      <w:pPr>
        <w:pStyle w:val="ListParagraph"/>
        <w:numPr>
          <w:ilvl w:val="0"/>
          <w:numId w:val="0"/>
        </w:numPr>
        <w:rPr>
          <w:rFonts w:ascii="Arial" w:hAnsi="Arial" w:cs="Arial"/>
          <w:i/>
          <w:szCs w:val="24"/>
        </w:rPr>
      </w:pPr>
    </w:p>
    <w:p w14:paraId="75220039"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346F891D" w14:textId="77777777" w:rsidR="00047956" w:rsidRPr="00DC49CB" w:rsidRDefault="00047956" w:rsidP="00DC49CB">
      <w:pPr>
        <w:pStyle w:val="ListParagraph"/>
        <w:numPr>
          <w:ilvl w:val="0"/>
          <w:numId w:val="0"/>
        </w:numPr>
        <w:ind w:left="900"/>
        <w:rPr>
          <w:rFonts w:ascii="Arial" w:hAnsi="Arial" w:cs="Arial"/>
          <w:szCs w:val="24"/>
        </w:rPr>
      </w:pPr>
    </w:p>
    <w:p w14:paraId="35EBE17F" w14:textId="61D26842" w:rsidR="005714F1" w:rsidRPr="005714F1" w:rsidRDefault="005714F1" w:rsidP="006F6499">
      <w:pPr>
        <w:pStyle w:val="ListParagraph"/>
        <w:numPr>
          <w:ilvl w:val="0"/>
          <w:numId w:val="7"/>
        </w:numPr>
        <w:rPr>
          <w:rFonts w:ascii="Arial" w:hAnsi="Arial" w:cs="Arial"/>
          <w:b/>
          <w:szCs w:val="24"/>
        </w:rPr>
      </w:pPr>
      <w:r>
        <w:rPr>
          <w:rFonts w:ascii="Arial" w:hAnsi="Arial" w:cs="Arial"/>
          <w:szCs w:val="24"/>
        </w:rPr>
        <w:t xml:space="preserve">Management violated Articles 17 </w:t>
      </w:r>
      <w:r w:rsidR="005409BC">
        <w:rPr>
          <w:rFonts w:ascii="Arial" w:hAnsi="Arial" w:cs="Arial"/>
          <w:szCs w:val="24"/>
        </w:rPr>
        <w:t>and</w:t>
      </w:r>
      <w:r>
        <w:rPr>
          <w:rFonts w:ascii="Arial" w:hAnsi="Arial" w:cs="Arial"/>
          <w:szCs w:val="24"/>
        </w:rPr>
        <w:t xml:space="preserve"> 31 of the National Agreement by failing to provide the relevant, requested information to the </w:t>
      </w:r>
      <w:r w:rsidR="003D022B">
        <w:rPr>
          <w:rFonts w:ascii="Arial" w:hAnsi="Arial" w:cs="Arial"/>
          <w:szCs w:val="24"/>
        </w:rPr>
        <w:t>Union</w:t>
      </w:r>
      <w:r>
        <w:rPr>
          <w:rFonts w:ascii="Arial" w:hAnsi="Arial" w:cs="Arial"/>
          <w:szCs w:val="24"/>
        </w:rPr>
        <w:t xml:space="preserve">. </w:t>
      </w:r>
      <w:r w:rsidR="00EC32FC">
        <w:rPr>
          <w:rFonts w:ascii="Arial" w:hAnsi="Arial" w:cs="Arial"/>
          <w:szCs w:val="24"/>
        </w:rPr>
        <w:t xml:space="preserve"> </w:t>
      </w:r>
      <w:r>
        <w:rPr>
          <w:rFonts w:ascii="Arial" w:hAnsi="Arial" w:cs="Arial"/>
          <w:szCs w:val="24"/>
        </w:rPr>
        <w:t xml:space="preserve">Steward </w:t>
      </w:r>
      <w:r>
        <w:rPr>
          <w:rFonts w:ascii="Arial" w:hAnsi="Arial" w:cs="Arial"/>
          <w:b/>
          <w:szCs w:val="24"/>
        </w:rPr>
        <w:t>[</w:t>
      </w:r>
      <w:r w:rsidRPr="00B80ACB">
        <w:rPr>
          <w:rFonts w:ascii="Arial" w:hAnsi="Arial" w:cs="Arial"/>
          <w:b/>
          <w:szCs w:val="24"/>
          <w:u w:val="single"/>
        </w:rPr>
        <w:t>Name</w:t>
      </w:r>
      <w:r>
        <w:rPr>
          <w:rFonts w:ascii="Arial" w:hAnsi="Arial" w:cs="Arial"/>
          <w:b/>
          <w:szCs w:val="24"/>
        </w:rPr>
        <w:t>]</w:t>
      </w:r>
      <w:r>
        <w:rPr>
          <w:rFonts w:ascii="Arial" w:hAnsi="Arial" w:cs="Arial"/>
          <w:szCs w:val="24"/>
        </w:rPr>
        <w:t>, who is certified under Article 17</w:t>
      </w:r>
      <w:r w:rsidR="0062690D">
        <w:rPr>
          <w:rFonts w:ascii="Arial" w:hAnsi="Arial" w:cs="Arial"/>
          <w:szCs w:val="24"/>
        </w:rPr>
        <w:t xml:space="preserve">, Section </w:t>
      </w:r>
      <w:r>
        <w:rPr>
          <w:rFonts w:ascii="Arial" w:hAnsi="Arial" w:cs="Arial"/>
          <w:szCs w:val="24"/>
        </w:rPr>
        <w:t xml:space="preserve">2, properly requested information </w:t>
      </w:r>
      <w:r w:rsidR="003D022B">
        <w:rPr>
          <w:rFonts w:ascii="Arial" w:hAnsi="Arial" w:cs="Arial"/>
          <w:szCs w:val="24"/>
        </w:rPr>
        <w:t>they</w:t>
      </w:r>
      <w:r>
        <w:rPr>
          <w:rFonts w:ascii="Arial" w:hAnsi="Arial" w:cs="Arial"/>
          <w:szCs w:val="24"/>
        </w:rPr>
        <w:t xml:space="preserve"> deemed necessary to investigate/process a grievance. </w:t>
      </w:r>
    </w:p>
    <w:p w14:paraId="35369550" w14:textId="77777777" w:rsidR="005714F1" w:rsidRDefault="005714F1" w:rsidP="005714F1">
      <w:pPr>
        <w:pStyle w:val="ListParagraph"/>
        <w:numPr>
          <w:ilvl w:val="0"/>
          <w:numId w:val="0"/>
        </w:numPr>
        <w:ind w:left="360"/>
        <w:rPr>
          <w:rFonts w:ascii="Arial" w:hAnsi="Arial" w:cs="Arial"/>
          <w:szCs w:val="24"/>
        </w:rPr>
      </w:pPr>
    </w:p>
    <w:p w14:paraId="0A0ADF2E" w14:textId="77777777" w:rsidR="005714F1" w:rsidRPr="00A65075" w:rsidRDefault="005714F1" w:rsidP="006F6499">
      <w:pPr>
        <w:pStyle w:val="ListParagraph"/>
        <w:numPr>
          <w:ilvl w:val="0"/>
          <w:numId w:val="7"/>
        </w:numPr>
        <w:rPr>
          <w:rFonts w:ascii="Arial" w:hAnsi="Arial" w:cs="Arial"/>
          <w:b/>
          <w:szCs w:val="24"/>
        </w:rPr>
      </w:pPr>
      <w:r>
        <w:rPr>
          <w:rFonts w:ascii="Arial" w:hAnsi="Arial" w:cs="Arial"/>
          <w:szCs w:val="24"/>
        </w:rPr>
        <w:t xml:space="preserve">The </w:t>
      </w:r>
      <w:r w:rsidR="003D022B">
        <w:rPr>
          <w:rFonts w:ascii="Arial" w:hAnsi="Arial" w:cs="Arial"/>
          <w:szCs w:val="24"/>
        </w:rPr>
        <w:t>Union</w:t>
      </w:r>
      <w:r>
        <w:rPr>
          <w:rFonts w:ascii="Arial" w:hAnsi="Arial" w:cs="Arial"/>
          <w:szCs w:val="24"/>
        </w:rPr>
        <w:t xml:space="preserve"> contends not only that management is required to provide the information associated with this grievance, they must do so “in a timely manner,” and “as soon as is reasonably possible” as is set out </w:t>
      </w:r>
      <w:r w:rsidR="005409BC">
        <w:rPr>
          <w:rFonts w:ascii="Arial" w:hAnsi="Arial" w:cs="Arial"/>
          <w:szCs w:val="24"/>
        </w:rPr>
        <w:t>in Article 17</w:t>
      </w:r>
      <w:r>
        <w:rPr>
          <w:rFonts w:ascii="Arial" w:hAnsi="Arial" w:cs="Arial"/>
          <w:szCs w:val="24"/>
        </w:rPr>
        <w:t xml:space="preserve"> of the</w:t>
      </w:r>
      <w:r w:rsidR="003D022B">
        <w:rPr>
          <w:rFonts w:ascii="Arial" w:hAnsi="Arial" w:cs="Arial"/>
          <w:szCs w:val="24"/>
        </w:rPr>
        <w:t xml:space="preserve"> National Agreement and further jointly explained in the</w:t>
      </w:r>
      <w:r>
        <w:rPr>
          <w:rFonts w:ascii="Arial" w:hAnsi="Arial" w:cs="Arial"/>
          <w:szCs w:val="24"/>
        </w:rPr>
        <w:t xml:space="preserve"> JCAM.</w:t>
      </w:r>
    </w:p>
    <w:p w14:paraId="5E209544" w14:textId="77777777" w:rsidR="00A65075" w:rsidRDefault="00A65075" w:rsidP="00A65075">
      <w:pPr>
        <w:pStyle w:val="ListParagraph"/>
        <w:numPr>
          <w:ilvl w:val="0"/>
          <w:numId w:val="0"/>
        </w:numPr>
        <w:ind w:left="720"/>
        <w:rPr>
          <w:rFonts w:ascii="Arial" w:hAnsi="Arial" w:cs="Arial"/>
          <w:b/>
          <w:szCs w:val="24"/>
        </w:rPr>
      </w:pPr>
    </w:p>
    <w:p w14:paraId="230B3C54" w14:textId="77777777" w:rsidR="00A65075" w:rsidRPr="00A65075" w:rsidRDefault="00A65075" w:rsidP="003D022B">
      <w:pPr>
        <w:pStyle w:val="ListParagraph"/>
        <w:numPr>
          <w:ilvl w:val="0"/>
          <w:numId w:val="7"/>
        </w:numPr>
        <w:rPr>
          <w:rFonts w:ascii="Arial" w:hAnsi="Arial" w:cs="Arial"/>
          <w:szCs w:val="24"/>
        </w:rPr>
      </w:pPr>
      <w:r w:rsidRPr="003D022B">
        <w:rPr>
          <w:rFonts w:ascii="Arial" w:hAnsi="Arial" w:cs="Arial"/>
          <w:szCs w:val="24"/>
        </w:rPr>
        <w:t xml:space="preserve">Moreover, the </w:t>
      </w:r>
      <w:r w:rsidR="003D022B">
        <w:rPr>
          <w:rFonts w:ascii="Arial" w:hAnsi="Arial" w:cs="Arial"/>
          <w:szCs w:val="24"/>
        </w:rPr>
        <w:t>Union</w:t>
      </w:r>
      <w:r w:rsidRPr="003D022B">
        <w:rPr>
          <w:rFonts w:ascii="Arial" w:hAnsi="Arial" w:cs="Arial"/>
          <w:szCs w:val="24"/>
        </w:rPr>
        <w:t xml:space="preserve"> contends management violated Articles 17 and 31 of the National Agreement</w:t>
      </w:r>
      <w:r w:rsidR="00FC04B6" w:rsidRPr="003D022B">
        <w:rPr>
          <w:rFonts w:ascii="Arial" w:hAnsi="Arial" w:cs="Arial"/>
          <w:szCs w:val="24"/>
        </w:rPr>
        <w:t xml:space="preserve"> by failing to allow the </w:t>
      </w:r>
      <w:r w:rsidR="003D022B">
        <w:rPr>
          <w:rFonts w:ascii="Arial" w:hAnsi="Arial" w:cs="Arial"/>
          <w:szCs w:val="24"/>
        </w:rPr>
        <w:t>Union</w:t>
      </w:r>
      <w:r w:rsidR="00FC04B6" w:rsidRPr="003D022B">
        <w:rPr>
          <w:rFonts w:ascii="Arial" w:hAnsi="Arial" w:cs="Arial"/>
          <w:szCs w:val="24"/>
        </w:rPr>
        <w:t xml:space="preserve"> to interview </w:t>
      </w:r>
      <w:r w:rsidR="00FC04B6" w:rsidRPr="003D022B">
        <w:rPr>
          <w:rFonts w:ascii="Arial" w:hAnsi="Arial" w:cs="Arial"/>
          <w:b/>
          <w:szCs w:val="24"/>
          <w:u w:val="single"/>
        </w:rPr>
        <w:t>[Letter Carrier name] AND/OR [Management Official name] AND/OR [Witness name]</w:t>
      </w:r>
      <w:r w:rsidR="00C35991" w:rsidRPr="003D022B">
        <w:rPr>
          <w:rFonts w:ascii="Arial" w:hAnsi="Arial" w:cs="Arial"/>
          <w:b/>
          <w:szCs w:val="24"/>
          <w:u w:val="single"/>
        </w:rPr>
        <w:t xml:space="preserve"> </w:t>
      </w:r>
      <w:r w:rsidR="003D022B" w:rsidRPr="003D022B">
        <w:rPr>
          <w:rFonts w:ascii="Arial" w:hAnsi="Arial" w:cs="Arial"/>
          <w:szCs w:val="24"/>
        </w:rPr>
        <w:t xml:space="preserve">as was properly requested.  Compliance with the National Agreement requires management to arrange for requested interviews to be conducted, and this must be done </w:t>
      </w:r>
      <w:r w:rsidR="00C35991">
        <w:rPr>
          <w:rFonts w:ascii="Arial" w:hAnsi="Arial" w:cs="Arial"/>
          <w:szCs w:val="24"/>
        </w:rPr>
        <w:t>on-the-clock</w:t>
      </w:r>
      <w:r w:rsidR="00FC04B6">
        <w:rPr>
          <w:rFonts w:ascii="Arial" w:hAnsi="Arial" w:cs="Arial"/>
          <w:szCs w:val="24"/>
        </w:rPr>
        <w:t>.</w:t>
      </w:r>
      <w:r w:rsidR="003D022B">
        <w:rPr>
          <w:rFonts w:ascii="Arial" w:hAnsi="Arial" w:cs="Arial"/>
          <w:szCs w:val="24"/>
        </w:rPr>
        <w:t xml:space="preserve">  Management failed miserably on both fronts in this case.</w:t>
      </w:r>
      <w:r w:rsidR="00FC04B6">
        <w:rPr>
          <w:rFonts w:ascii="Arial" w:hAnsi="Arial" w:cs="Arial"/>
          <w:szCs w:val="24"/>
        </w:rPr>
        <w:t xml:space="preserve">  </w:t>
      </w:r>
    </w:p>
    <w:p w14:paraId="01162834" w14:textId="77777777" w:rsidR="00DC49CB" w:rsidRPr="005714F1" w:rsidRDefault="00DC49CB" w:rsidP="005409BC">
      <w:pPr>
        <w:pStyle w:val="ListParagraph"/>
        <w:numPr>
          <w:ilvl w:val="0"/>
          <w:numId w:val="0"/>
        </w:numPr>
        <w:rPr>
          <w:rFonts w:ascii="Arial" w:hAnsi="Arial" w:cs="Arial"/>
          <w:szCs w:val="24"/>
        </w:rPr>
      </w:pPr>
    </w:p>
    <w:p w14:paraId="4A110385" w14:textId="77777777" w:rsidR="003D022B" w:rsidRDefault="003D022B" w:rsidP="00DC49CB">
      <w:pPr>
        <w:pStyle w:val="ListParagraph"/>
        <w:numPr>
          <w:ilvl w:val="0"/>
          <w:numId w:val="0"/>
        </w:numPr>
        <w:rPr>
          <w:rFonts w:ascii="Arial" w:hAnsi="Arial" w:cs="Arial"/>
          <w:b/>
          <w:sz w:val="28"/>
          <w:szCs w:val="28"/>
        </w:rPr>
      </w:pPr>
    </w:p>
    <w:p w14:paraId="09C0DABD" w14:textId="77777777" w:rsidR="003D022B" w:rsidRDefault="003D022B" w:rsidP="00DC49CB">
      <w:pPr>
        <w:pStyle w:val="ListParagraph"/>
        <w:numPr>
          <w:ilvl w:val="0"/>
          <w:numId w:val="0"/>
        </w:numPr>
        <w:rPr>
          <w:rFonts w:ascii="Arial" w:hAnsi="Arial" w:cs="Arial"/>
          <w:b/>
          <w:sz w:val="28"/>
          <w:szCs w:val="28"/>
        </w:rPr>
      </w:pPr>
    </w:p>
    <w:p w14:paraId="4694464C"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lastRenderedPageBreak/>
        <w:t>Remedy (Block #19 on PS Form 8190):</w:t>
      </w:r>
    </w:p>
    <w:p w14:paraId="4159AFF2" w14:textId="77777777" w:rsidR="00B84671" w:rsidRPr="00DC49CB" w:rsidRDefault="00B84671" w:rsidP="00DC49CB">
      <w:pPr>
        <w:numPr>
          <w:ilvl w:val="0"/>
          <w:numId w:val="0"/>
        </w:numPr>
        <w:rPr>
          <w:rFonts w:ascii="Arial" w:hAnsi="Arial" w:cs="Arial"/>
          <w:szCs w:val="24"/>
        </w:rPr>
      </w:pPr>
    </w:p>
    <w:p w14:paraId="28BFA4B1" w14:textId="77777777" w:rsidR="0018108D" w:rsidRDefault="00243EE4" w:rsidP="00C35991">
      <w:pPr>
        <w:pStyle w:val="ListParagraph"/>
        <w:numPr>
          <w:ilvl w:val="0"/>
          <w:numId w:val="2"/>
        </w:numPr>
        <w:rPr>
          <w:rFonts w:ascii="Arial" w:hAnsi="Arial" w:cs="Arial"/>
          <w:szCs w:val="24"/>
        </w:rPr>
      </w:pPr>
      <w:r>
        <w:rPr>
          <w:rFonts w:ascii="Arial" w:hAnsi="Arial" w:cs="Arial"/>
          <w:szCs w:val="24"/>
        </w:rPr>
        <w:t xml:space="preserve">That management cease and desist </w:t>
      </w:r>
      <w:r w:rsidR="00C35991">
        <w:rPr>
          <w:rFonts w:ascii="Arial" w:hAnsi="Arial" w:cs="Arial"/>
          <w:szCs w:val="24"/>
        </w:rPr>
        <w:t xml:space="preserve">from future violations of </w:t>
      </w:r>
      <w:r>
        <w:rPr>
          <w:rFonts w:ascii="Arial" w:hAnsi="Arial" w:cs="Arial"/>
          <w:szCs w:val="24"/>
        </w:rPr>
        <w:t>Article</w:t>
      </w:r>
      <w:r w:rsidR="005714F1">
        <w:rPr>
          <w:rFonts w:ascii="Arial" w:hAnsi="Arial" w:cs="Arial"/>
          <w:szCs w:val="24"/>
        </w:rPr>
        <w:t>s 17</w:t>
      </w:r>
      <w:r w:rsidR="005409BC">
        <w:rPr>
          <w:rFonts w:ascii="Arial" w:hAnsi="Arial" w:cs="Arial"/>
          <w:szCs w:val="24"/>
        </w:rPr>
        <w:t xml:space="preserve"> and</w:t>
      </w:r>
      <w:r w:rsidR="005714F1">
        <w:rPr>
          <w:rFonts w:ascii="Arial" w:hAnsi="Arial" w:cs="Arial"/>
          <w:szCs w:val="24"/>
        </w:rPr>
        <w:t xml:space="preserve"> 31</w:t>
      </w:r>
      <w:r>
        <w:rPr>
          <w:rFonts w:ascii="Arial" w:hAnsi="Arial" w:cs="Arial"/>
          <w:szCs w:val="24"/>
        </w:rPr>
        <w:t xml:space="preserve"> of the National Agreement.</w:t>
      </w:r>
    </w:p>
    <w:p w14:paraId="5B1DE29B" w14:textId="77777777" w:rsidR="00243EE4" w:rsidRDefault="00243EE4" w:rsidP="00243EE4">
      <w:pPr>
        <w:pStyle w:val="ListParagraph"/>
        <w:numPr>
          <w:ilvl w:val="0"/>
          <w:numId w:val="0"/>
        </w:numPr>
        <w:ind w:left="720"/>
        <w:rPr>
          <w:rFonts w:ascii="Arial" w:hAnsi="Arial" w:cs="Arial"/>
          <w:szCs w:val="24"/>
        </w:rPr>
      </w:pPr>
    </w:p>
    <w:p w14:paraId="248B3904" w14:textId="77777777" w:rsidR="0065511D" w:rsidRPr="00056F42" w:rsidRDefault="0065511D" w:rsidP="0065511D">
      <w:pPr>
        <w:pStyle w:val="ListParagraph"/>
        <w:numPr>
          <w:ilvl w:val="0"/>
          <w:numId w:val="2"/>
        </w:numPr>
        <w:rPr>
          <w:rFonts w:ascii="Arial" w:hAnsi="Arial" w:cs="Arial"/>
          <w:szCs w:val="24"/>
        </w:rPr>
      </w:pPr>
      <w:bookmarkStart w:id="2" w:name="_Hlk515969187"/>
      <w:r>
        <w:rPr>
          <w:rFonts w:ascii="Arial" w:hAnsi="Arial" w:cs="Arial"/>
          <w:szCs w:val="24"/>
        </w:rPr>
        <w:t xml:space="preserve">That management pay a lump sum of $50.00 to Letter Carrier </w:t>
      </w:r>
      <w:r w:rsidRPr="00495E28">
        <w:rPr>
          <w:rFonts w:ascii="Arial" w:hAnsi="Arial" w:cs="Arial"/>
          <w:b/>
          <w:szCs w:val="24"/>
          <w:u w:val="single"/>
        </w:rPr>
        <w:t>[Name and/or Branch]</w:t>
      </w:r>
      <w:r>
        <w:rPr>
          <w:rFonts w:ascii="Arial" w:hAnsi="Arial" w:cs="Arial"/>
          <w:b/>
          <w:szCs w:val="24"/>
        </w:rPr>
        <w:t xml:space="preserve"> </w:t>
      </w:r>
      <w:r>
        <w:rPr>
          <w:rFonts w:ascii="Arial" w:hAnsi="Arial" w:cs="Arial"/>
          <w:szCs w:val="24"/>
        </w:rPr>
        <w:t>to serve as an incentive for future compliance.</w:t>
      </w:r>
    </w:p>
    <w:bookmarkEnd w:id="2"/>
    <w:p w14:paraId="0C1706BA" w14:textId="77777777" w:rsidR="00BB4759" w:rsidRDefault="00BB4759" w:rsidP="0065511D">
      <w:pPr>
        <w:pStyle w:val="ListParagraph"/>
        <w:numPr>
          <w:ilvl w:val="0"/>
          <w:numId w:val="0"/>
        </w:numPr>
        <w:ind w:left="720"/>
        <w:rPr>
          <w:rFonts w:ascii="Arial" w:hAnsi="Arial" w:cs="Arial"/>
          <w:szCs w:val="24"/>
        </w:rPr>
      </w:pPr>
    </w:p>
    <w:p w14:paraId="6A69D0DB" w14:textId="77777777" w:rsidR="00BB4759" w:rsidRPr="00BB4759" w:rsidRDefault="00BB4759" w:rsidP="00BB4759">
      <w:pPr>
        <w:pStyle w:val="ListParagraph"/>
        <w:numPr>
          <w:ilvl w:val="0"/>
          <w:numId w:val="2"/>
        </w:numPr>
        <w:rPr>
          <w:rFonts w:ascii="Arial" w:hAnsi="Arial" w:cs="Arial"/>
          <w:szCs w:val="24"/>
        </w:rPr>
      </w:pPr>
      <w:r w:rsidRPr="00BB4759">
        <w:rPr>
          <w:rFonts w:ascii="Arial" w:hAnsi="Arial" w:cs="Arial"/>
          <w:szCs w:val="24"/>
        </w:rPr>
        <w:t>That all payments associated with this case be made as soon as administratively possible, but no later than 30 days from the date of settlement.</w:t>
      </w:r>
    </w:p>
    <w:p w14:paraId="787E3FBE" w14:textId="77777777" w:rsidR="00BB4759" w:rsidRPr="00BB4759" w:rsidRDefault="00BB4759" w:rsidP="00BB4759">
      <w:pPr>
        <w:pStyle w:val="ListParagraph"/>
        <w:numPr>
          <w:ilvl w:val="0"/>
          <w:numId w:val="0"/>
        </w:numPr>
        <w:ind w:left="720"/>
        <w:rPr>
          <w:rFonts w:ascii="Arial" w:hAnsi="Arial" w:cs="Arial"/>
          <w:szCs w:val="24"/>
        </w:rPr>
      </w:pPr>
    </w:p>
    <w:p w14:paraId="1E60423A" w14:textId="77777777" w:rsidR="00BB4759" w:rsidRPr="00BB4759" w:rsidRDefault="00BB4759" w:rsidP="00BB4759">
      <w:pPr>
        <w:pStyle w:val="ListParagraph"/>
        <w:numPr>
          <w:ilvl w:val="0"/>
          <w:numId w:val="2"/>
        </w:numPr>
        <w:rPr>
          <w:rFonts w:ascii="Arial" w:hAnsi="Arial" w:cs="Arial"/>
          <w:szCs w:val="24"/>
        </w:rPr>
      </w:pPr>
      <w:r w:rsidRPr="00BB4759">
        <w:rPr>
          <w:rFonts w:ascii="Arial" w:hAnsi="Arial" w:cs="Arial"/>
          <w:szCs w:val="24"/>
        </w:rPr>
        <w:t xml:space="preserve">That proof of payment be provided to </w:t>
      </w:r>
      <w:r w:rsidRPr="00FC04B6">
        <w:rPr>
          <w:rFonts w:ascii="Arial" w:hAnsi="Arial" w:cs="Arial"/>
          <w:b/>
          <w:szCs w:val="24"/>
          <w:u w:val="single"/>
        </w:rPr>
        <w:t>[NALC Official]</w:t>
      </w:r>
      <w:r w:rsidRPr="00BB4759">
        <w:rPr>
          <w:rFonts w:ascii="Arial" w:hAnsi="Arial" w:cs="Arial"/>
          <w:szCs w:val="24"/>
        </w:rPr>
        <w:t xml:space="preserve"> upon payment, and/or any other remedy the Step B team or an arbitrator deems appropriate. </w:t>
      </w:r>
    </w:p>
    <w:p w14:paraId="6DD97B9E" w14:textId="77777777" w:rsidR="00BB4759" w:rsidRPr="00BB4759" w:rsidRDefault="00BB4759" w:rsidP="00BB4759">
      <w:pPr>
        <w:pStyle w:val="ListParagraph"/>
        <w:numPr>
          <w:ilvl w:val="0"/>
          <w:numId w:val="0"/>
        </w:numPr>
        <w:ind w:left="720"/>
        <w:rPr>
          <w:rFonts w:ascii="Arial" w:hAnsi="Arial" w:cs="Arial"/>
          <w:szCs w:val="24"/>
        </w:rPr>
      </w:pPr>
    </w:p>
    <w:p w14:paraId="4B68405A" w14:textId="77777777" w:rsidR="004211F6" w:rsidRDefault="004211F6" w:rsidP="004211F6">
      <w:pPr>
        <w:pStyle w:val="ListParagraph"/>
        <w:numPr>
          <w:ilvl w:val="0"/>
          <w:numId w:val="0"/>
        </w:numPr>
        <w:ind w:left="720"/>
        <w:rPr>
          <w:rFonts w:ascii="Arial" w:hAnsi="Arial" w:cs="Arial"/>
          <w:szCs w:val="24"/>
        </w:rPr>
      </w:pPr>
    </w:p>
    <w:p w14:paraId="7979A285" w14:textId="77777777" w:rsidR="004211F6" w:rsidRDefault="004211F6" w:rsidP="004211F6">
      <w:pPr>
        <w:pStyle w:val="ListParagraph"/>
        <w:numPr>
          <w:ilvl w:val="0"/>
          <w:numId w:val="0"/>
        </w:numPr>
        <w:ind w:left="720"/>
        <w:rPr>
          <w:rFonts w:ascii="Arial" w:hAnsi="Arial" w:cs="Arial"/>
          <w:szCs w:val="24"/>
        </w:rPr>
      </w:pPr>
    </w:p>
    <w:p w14:paraId="4A5CC2C0" w14:textId="77777777" w:rsidR="004211F6" w:rsidRDefault="004211F6" w:rsidP="004211F6">
      <w:pPr>
        <w:pStyle w:val="ListParagraph"/>
        <w:numPr>
          <w:ilvl w:val="0"/>
          <w:numId w:val="0"/>
        </w:numPr>
        <w:ind w:left="720"/>
        <w:rPr>
          <w:rFonts w:ascii="Arial" w:hAnsi="Arial" w:cs="Arial"/>
          <w:szCs w:val="24"/>
        </w:rPr>
      </w:pPr>
    </w:p>
    <w:p w14:paraId="63A81218" w14:textId="77777777" w:rsidR="00BB4759" w:rsidRDefault="00BB4759" w:rsidP="004211F6">
      <w:pPr>
        <w:pStyle w:val="ListParagraph"/>
        <w:numPr>
          <w:ilvl w:val="0"/>
          <w:numId w:val="0"/>
        </w:numPr>
        <w:rPr>
          <w:rFonts w:ascii="Arial" w:hAnsi="Arial" w:cs="Arial"/>
          <w:szCs w:val="24"/>
        </w:rPr>
      </w:pPr>
      <w:bookmarkStart w:id="3" w:name="_Hlk510524289"/>
    </w:p>
    <w:p w14:paraId="41CB1476" w14:textId="77777777" w:rsidR="00BB4759" w:rsidRDefault="00BB4759" w:rsidP="004211F6">
      <w:pPr>
        <w:pStyle w:val="ListParagraph"/>
        <w:numPr>
          <w:ilvl w:val="0"/>
          <w:numId w:val="0"/>
        </w:numPr>
        <w:rPr>
          <w:rFonts w:ascii="Arial" w:hAnsi="Arial" w:cs="Arial"/>
          <w:b/>
          <w:sz w:val="32"/>
          <w:szCs w:val="32"/>
        </w:rPr>
      </w:pPr>
    </w:p>
    <w:p w14:paraId="26DCC25E" w14:textId="77777777" w:rsidR="00FC04B6" w:rsidRDefault="00FC04B6" w:rsidP="004211F6">
      <w:pPr>
        <w:pStyle w:val="ListParagraph"/>
        <w:numPr>
          <w:ilvl w:val="0"/>
          <w:numId w:val="0"/>
        </w:numPr>
        <w:rPr>
          <w:rFonts w:ascii="Arial" w:hAnsi="Arial" w:cs="Arial"/>
          <w:b/>
          <w:sz w:val="32"/>
          <w:szCs w:val="32"/>
        </w:rPr>
      </w:pPr>
    </w:p>
    <w:p w14:paraId="7E195F45" w14:textId="77777777" w:rsidR="00FC04B6" w:rsidRDefault="00FC04B6" w:rsidP="004211F6">
      <w:pPr>
        <w:pStyle w:val="ListParagraph"/>
        <w:numPr>
          <w:ilvl w:val="0"/>
          <w:numId w:val="0"/>
        </w:numPr>
        <w:rPr>
          <w:rFonts w:ascii="Arial" w:hAnsi="Arial" w:cs="Arial"/>
          <w:b/>
          <w:sz w:val="32"/>
          <w:szCs w:val="32"/>
        </w:rPr>
      </w:pPr>
    </w:p>
    <w:p w14:paraId="2E68D314" w14:textId="77777777" w:rsidR="00FC04B6" w:rsidRDefault="00FC04B6" w:rsidP="004211F6">
      <w:pPr>
        <w:pStyle w:val="ListParagraph"/>
        <w:numPr>
          <w:ilvl w:val="0"/>
          <w:numId w:val="0"/>
        </w:numPr>
        <w:rPr>
          <w:rFonts w:ascii="Arial" w:hAnsi="Arial" w:cs="Arial"/>
          <w:b/>
          <w:sz w:val="32"/>
          <w:szCs w:val="32"/>
        </w:rPr>
      </w:pPr>
    </w:p>
    <w:p w14:paraId="0676673B" w14:textId="77777777" w:rsidR="00FC04B6" w:rsidRDefault="00FC04B6" w:rsidP="004211F6">
      <w:pPr>
        <w:pStyle w:val="ListParagraph"/>
        <w:numPr>
          <w:ilvl w:val="0"/>
          <w:numId w:val="0"/>
        </w:numPr>
        <w:rPr>
          <w:rFonts w:ascii="Arial" w:hAnsi="Arial" w:cs="Arial"/>
          <w:b/>
          <w:sz w:val="32"/>
          <w:szCs w:val="32"/>
        </w:rPr>
      </w:pPr>
    </w:p>
    <w:p w14:paraId="0763086C" w14:textId="77777777" w:rsidR="00FC04B6" w:rsidRDefault="00FC04B6" w:rsidP="004211F6">
      <w:pPr>
        <w:pStyle w:val="ListParagraph"/>
        <w:numPr>
          <w:ilvl w:val="0"/>
          <w:numId w:val="0"/>
        </w:numPr>
        <w:rPr>
          <w:rFonts w:ascii="Arial" w:hAnsi="Arial" w:cs="Arial"/>
          <w:b/>
          <w:sz w:val="32"/>
          <w:szCs w:val="32"/>
        </w:rPr>
      </w:pPr>
    </w:p>
    <w:p w14:paraId="7D46BD5F" w14:textId="77777777" w:rsidR="00FC04B6" w:rsidRDefault="00FC04B6" w:rsidP="004211F6">
      <w:pPr>
        <w:pStyle w:val="ListParagraph"/>
        <w:numPr>
          <w:ilvl w:val="0"/>
          <w:numId w:val="0"/>
        </w:numPr>
        <w:rPr>
          <w:rFonts w:ascii="Arial" w:hAnsi="Arial" w:cs="Arial"/>
          <w:b/>
          <w:sz w:val="32"/>
          <w:szCs w:val="32"/>
        </w:rPr>
      </w:pPr>
    </w:p>
    <w:p w14:paraId="1DDBD0D0" w14:textId="77777777" w:rsidR="00FC04B6" w:rsidRDefault="00FC04B6" w:rsidP="004211F6">
      <w:pPr>
        <w:pStyle w:val="ListParagraph"/>
        <w:numPr>
          <w:ilvl w:val="0"/>
          <w:numId w:val="0"/>
        </w:numPr>
        <w:rPr>
          <w:rFonts w:ascii="Arial" w:hAnsi="Arial" w:cs="Arial"/>
          <w:b/>
          <w:sz w:val="32"/>
          <w:szCs w:val="32"/>
        </w:rPr>
      </w:pPr>
    </w:p>
    <w:p w14:paraId="14E6733D" w14:textId="77777777" w:rsidR="00FC04B6" w:rsidRDefault="00FC04B6" w:rsidP="004211F6">
      <w:pPr>
        <w:pStyle w:val="ListParagraph"/>
        <w:numPr>
          <w:ilvl w:val="0"/>
          <w:numId w:val="0"/>
        </w:numPr>
        <w:rPr>
          <w:rFonts w:ascii="Arial" w:hAnsi="Arial" w:cs="Arial"/>
          <w:b/>
          <w:sz w:val="32"/>
          <w:szCs w:val="32"/>
        </w:rPr>
      </w:pPr>
    </w:p>
    <w:p w14:paraId="67DF9D0F" w14:textId="77777777" w:rsidR="00FC04B6" w:rsidRDefault="00FC04B6" w:rsidP="004211F6">
      <w:pPr>
        <w:pStyle w:val="ListParagraph"/>
        <w:numPr>
          <w:ilvl w:val="0"/>
          <w:numId w:val="0"/>
        </w:numPr>
        <w:rPr>
          <w:rFonts w:ascii="Arial" w:hAnsi="Arial" w:cs="Arial"/>
          <w:b/>
          <w:sz w:val="32"/>
          <w:szCs w:val="32"/>
        </w:rPr>
      </w:pPr>
    </w:p>
    <w:p w14:paraId="0899479B" w14:textId="77777777" w:rsidR="00FC04B6" w:rsidRDefault="00FC04B6" w:rsidP="004211F6">
      <w:pPr>
        <w:pStyle w:val="ListParagraph"/>
        <w:numPr>
          <w:ilvl w:val="0"/>
          <w:numId w:val="0"/>
        </w:numPr>
        <w:rPr>
          <w:rFonts w:ascii="Arial" w:hAnsi="Arial" w:cs="Arial"/>
          <w:b/>
          <w:sz w:val="32"/>
          <w:szCs w:val="32"/>
        </w:rPr>
      </w:pPr>
    </w:p>
    <w:p w14:paraId="7B5CC226" w14:textId="77777777" w:rsidR="00FC04B6" w:rsidRDefault="00FC04B6" w:rsidP="004211F6">
      <w:pPr>
        <w:pStyle w:val="ListParagraph"/>
        <w:numPr>
          <w:ilvl w:val="0"/>
          <w:numId w:val="0"/>
        </w:numPr>
        <w:rPr>
          <w:rFonts w:ascii="Arial" w:hAnsi="Arial" w:cs="Arial"/>
          <w:b/>
          <w:sz w:val="32"/>
          <w:szCs w:val="32"/>
        </w:rPr>
      </w:pPr>
    </w:p>
    <w:p w14:paraId="30911887" w14:textId="77777777" w:rsidR="00FC04B6" w:rsidRDefault="00FC04B6" w:rsidP="004211F6">
      <w:pPr>
        <w:pStyle w:val="ListParagraph"/>
        <w:numPr>
          <w:ilvl w:val="0"/>
          <w:numId w:val="0"/>
        </w:numPr>
        <w:rPr>
          <w:rFonts w:ascii="Arial" w:hAnsi="Arial" w:cs="Arial"/>
          <w:b/>
          <w:sz w:val="32"/>
          <w:szCs w:val="32"/>
        </w:rPr>
      </w:pPr>
    </w:p>
    <w:p w14:paraId="4966BC19" w14:textId="77777777" w:rsidR="00FC04B6" w:rsidRDefault="00FC04B6" w:rsidP="004211F6">
      <w:pPr>
        <w:pStyle w:val="ListParagraph"/>
        <w:numPr>
          <w:ilvl w:val="0"/>
          <w:numId w:val="0"/>
        </w:numPr>
        <w:rPr>
          <w:rFonts w:ascii="Arial" w:hAnsi="Arial" w:cs="Arial"/>
          <w:b/>
          <w:sz w:val="32"/>
          <w:szCs w:val="32"/>
        </w:rPr>
      </w:pPr>
    </w:p>
    <w:p w14:paraId="054AE8BF" w14:textId="77777777" w:rsidR="00FC04B6" w:rsidRDefault="00FC04B6" w:rsidP="004211F6">
      <w:pPr>
        <w:pStyle w:val="ListParagraph"/>
        <w:numPr>
          <w:ilvl w:val="0"/>
          <w:numId w:val="0"/>
        </w:numPr>
        <w:rPr>
          <w:rFonts w:ascii="Arial" w:hAnsi="Arial" w:cs="Arial"/>
          <w:b/>
          <w:sz w:val="32"/>
          <w:szCs w:val="32"/>
        </w:rPr>
      </w:pPr>
    </w:p>
    <w:p w14:paraId="25CF9CD0" w14:textId="77777777" w:rsidR="00FC04B6" w:rsidRDefault="00FC04B6" w:rsidP="004211F6">
      <w:pPr>
        <w:pStyle w:val="ListParagraph"/>
        <w:numPr>
          <w:ilvl w:val="0"/>
          <w:numId w:val="0"/>
        </w:numPr>
        <w:rPr>
          <w:rFonts w:ascii="Arial" w:hAnsi="Arial" w:cs="Arial"/>
          <w:b/>
          <w:sz w:val="32"/>
          <w:szCs w:val="32"/>
        </w:rPr>
      </w:pPr>
    </w:p>
    <w:p w14:paraId="28BF9E99" w14:textId="77777777" w:rsidR="00FC04B6" w:rsidRDefault="00FC04B6" w:rsidP="004211F6">
      <w:pPr>
        <w:pStyle w:val="ListParagraph"/>
        <w:numPr>
          <w:ilvl w:val="0"/>
          <w:numId w:val="0"/>
        </w:numPr>
        <w:rPr>
          <w:rFonts w:ascii="Arial" w:hAnsi="Arial" w:cs="Arial"/>
          <w:b/>
          <w:sz w:val="32"/>
          <w:szCs w:val="32"/>
        </w:rPr>
      </w:pPr>
    </w:p>
    <w:p w14:paraId="5A340E8D" w14:textId="77777777" w:rsidR="00FC04B6" w:rsidRDefault="00FC04B6" w:rsidP="004211F6">
      <w:pPr>
        <w:pStyle w:val="ListParagraph"/>
        <w:numPr>
          <w:ilvl w:val="0"/>
          <w:numId w:val="0"/>
        </w:numPr>
        <w:rPr>
          <w:rFonts w:ascii="Arial" w:hAnsi="Arial" w:cs="Arial"/>
          <w:b/>
          <w:sz w:val="32"/>
          <w:szCs w:val="32"/>
        </w:rPr>
      </w:pPr>
    </w:p>
    <w:p w14:paraId="1A1F0F31" w14:textId="77777777" w:rsidR="00FC04B6" w:rsidRDefault="00FC04B6" w:rsidP="004211F6">
      <w:pPr>
        <w:pStyle w:val="ListParagraph"/>
        <w:numPr>
          <w:ilvl w:val="0"/>
          <w:numId w:val="0"/>
        </w:numPr>
        <w:rPr>
          <w:rFonts w:ascii="Arial" w:hAnsi="Arial" w:cs="Arial"/>
          <w:b/>
          <w:sz w:val="32"/>
          <w:szCs w:val="32"/>
        </w:rPr>
      </w:pPr>
    </w:p>
    <w:p w14:paraId="349687B8" w14:textId="77777777" w:rsidR="00FC04B6" w:rsidRDefault="00FC04B6" w:rsidP="004211F6">
      <w:pPr>
        <w:pStyle w:val="ListParagraph"/>
        <w:numPr>
          <w:ilvl w:val="0"/>
          <w:numId w:val="0"/>
        </w:numPr>
        <w:rPr>
          <w:rFonts w:ascii="Arial" w:hAnsi="Arial" w:cs="Arial"/>
          <w:b/>
          <w:sz w:val="32"/>
          <w:szCs w:val="32"/>
        </w:rPr>
      </w:pPr>
    </w:p>
    <w:p w14:paraId="0DE16B2C" w14:textId="77777777" w:rsidR="00FC04B6" w:rsidRDefault="00FC04B6" w:rsidP="004211F6">
      <w:pPr>
        <w:pStyle w:val="ListParagraph"/>
        <w:numPr>
          <w:ilvl w:val="0"/>
          <w:numId w:val="0"/>
        </w:numPr>
        <w:rPr>
          <w:rFonts w:ascii="Arial" w:hAnsi="Arial" w:cs="Arial"/>
          <w:b/>
          <w:sz w:val="32"/>
          <w:szCs w:val="32"/>
        </w:rPr>
      </w:pPr>
    </w:p>
    <w:p w14:paraId="1BD93BD9" w14:textId="77777777" w:rsidR="004211F6" w:rsidRPr="004211F6" w:rsidRDefault="004211F6" w:rsidP="004211F6">
      <w:pPr>
        <w:pStyle w:val="ListParagraph"/>
        <w:numPr>
          <w:ilvl w:val="0"/>
          <w:numId w:val="0"/>
        </w:numPr>
        <w:rPr>
          <w:rFonts w:ascii="Arial" w:hAnsi="Arial" w:cs="Arial"/>
          <w:b/>
          <w:sz w:val="32"/>
          <w:szCs w:val="32"/>
        </w:rPr>
      </w:pPr>
      <w:r w:rsidRPr="004211F6">
        <w:rPr>
          <w:rFonts w:ascii="Arial" w:hAnsi="Arial" w:cs="Arial"/>
          <w:b/>
          <w:sz w:val="32"/>
          <w:szCs w:val="32"/>
        </w:rPr>
        <w:lastRenderedPageBreak/>
        <w:t>Add the following issue statement, facts, contentions, and remedy request if we can prove the violation is repetitive:</w:t>
      </w:r>
    </w:p>
    <w:p w14:paraId="77D9A488" w14:textId="77777777" w:rsidR="004211F6" w:rsidRPr="004211F6" w:rsidRDefault="004211F6" w:rsidP="004211F6">
      <w:pPr>
        <w:pStyle w:val="ListParagraph"/>
        <w:numPr>
          <w:ilvl w:val="0"/>
          <w:numId w:val="0"/>
        </w:numPr>
        <w:rPr>
          <w:rFonts w:ascii="Arial" w:hAnsi="Arial" w:cs="Arial"/>
          <w:szCs w:val="24"/>
        </w:rPr>
      </w:pPr>
    </w:p>
    <w:p w14:paraId="7389F827" w14:textId="77777777" w:rsidR="004211F6" w:rsidRDefault="004211F6" w:rsidP="004211F6">
      <w:pPr>
        <w:pStyle w:val="ListParagraph"/>
        <w:numPr>
          <w:ilvl w:val="0"/>
          <w:numId w:val="0"/>
        </w:numPr>
        <w:rPr>
          <w:rFonts w:ascii="Arial" w:hAnsi="Arial" w:cs="Arial"/>
          <w:b/>
          <w:szCs w:val="24"/>
        </w:rPr>
      </w:pPr>
      <w:r w:rsidRPr="000626FD">
        <w:rPr>
          <w:rFonts w:ascii="Arial" w:hAnsi="Arial" w:cs="Arial"/>
          <w:b/>
          <w:sz w:val="28"/>
          <w:szCs w:val="28"/>
        </w:rPr>
        <w:t>Issue Statement</w:t>
      </w:r>
      <w:r w:rsidRPr="004211F6">
        <w:rPr>
          <w:rFonts w:ascii="Arial" w:hAnsi="Arial" w:cs="Arial"/>
          <w:b/>
          <w:szCs w:val="24"/>
        </w:rPr>
        <w:t>:</w:t>
      </w:r>
    </w:p>
    <w:p w14:paraId="0F01EF06" w14:textId="77777777" w:rsidR="00820533" w:rsidRPr="004211F6" w:rsidRDefault="00820533" w:rsidP="004211F6">
      <w:pPr>
        <w:pStyle w:val="ListParagraph"/>
        <w:numPr>
          <w:ilvl w:val="0"/>
          <w:numId w:val="0"/>
        </w:numPr>
        <w:rPr>
          <w:rFonts w:ascii="Arial" w:hAnsi="Arial" w:cs="Arial"/>
          <w:b/>
          <w:szCs w:val="24"/>
        </w:rPr>
      </w:pPr>
    </w:p>
    <w:p w14:paraId="583B8096" w14:textId="5FF688D0" w:rsidR="004211F6" w:rsidRPr="004211F6" w:rsidRDefault="004211F6" w:rsidP="006F6499">
      <w:pPr>
        <w:pStyle w:val="ListParagraph"/>
        <w:numPr>
          <w:ilvl w:val="0"/>
          <w:numId w:val="0"/>
        </w:numPr>
        <w:ind w:left="720"/>
        <w:rPr>
          <w:rFonts w:ascii="Arial" w:hAnsi="Arial" w:cs="Arial"/>
          <w:szCs w:val="24"/>
        </w:rPr>
      </w:pPr>
      <w:r w:rsidRPr="004211F6">
        <w:rPr>
          <w:rFonts w:ascii="Arial" w:hAnsi="Arial" w:cs="Arial"/>
          <w:szCs w:val="24"/>
        </w:rPr>
        <w:t>Did management violate Article 15</w:t>
      </w:r>
      <w:r w:rsidR="0062690D">
        <w:rPr>
          <w:rFonts w:ascii="Arial" w:hAnsi="Arial" w:cs="Arial"/>
          <w:szCs w:val="24"/>
        </w:rPr>
        <w:t xml:space="preserve">, Section </w:t>
      </w:r>
      <w:r w:rsidRPr="004211F6">
        <w:rPr>
          <w:rFonts w:ascii="Arial" w:hAnsi="Arial" w:cs="Arial"/>
          <w:szCs w:val="24"/>
        </w:rPr>
        <w:t xml:space="preserve">3.A of the National Agreement along with policy letter M-01517 by failing to comply with the prior Step B decisions or local grievance settlements in the case file, and if so, what </w:t>
      </w:r>
      <w:r w:rsidR="0065511D">
        <w:rPr>
          <w:rFonts w:ascii="Arial" w:hAnsi="Arial" w:cs="Arial"/>
          <w:szCs w:val="24"/>
        </w:rPr>
        <w:t>should the</w:t>
      </w:r>
      <w:r w:rsidRPr="004211F6">
        <w:rPr>
          <w:rFonts w:ascii="Arial" w:hAnsi="Arial" w:cs="Arial"/>
          <w:szCs w:val="24"/>
        </w:rPr>
        <w:t xml:space="preserve"> remedy</w:t>
      </w:r>
      <w:r w:rsidR="0065511D">
        <w:rPr>
          <w:rFonts w:ascii="Arial" w:hAnsi="Arial" w:cs="Arial"/>
          <w:szCs w:val="24"/>
        </w:rPr>
        <w:t xml:space="preserve"> be</w:t>
      </w:r>
      <w:r w:rsidRPr="004211F6">
        <w:rPr>
          <w:rFonts w:ascii="Arial" w:hAnsi="Arial" w:cs="Arial"/>
          <w:szCs w:val="24"/>
        </w:rPr>
        <w:t>?</w:t>
      </w:r>
    </w:p>
    <w:p w14:paraId="7DC0D84D" w14:textId="77777777" w:rsidR="004211F6" w:rsidRPr="004211F6" w:rsidRDefault="004211F6" w:rsidP="004211F6">
      <w:pPr>
        <w:pStyle w:val="ListParagraph"/>
        <w:numPr>
          <w:ilvl w:val="0"/>
          <w:numId w:val="0"/>
        </w:numPr>
        <w:rPr>
          <w:rFonts w:ascii="Arial" w:hAnsi="Arial" w:cs="Arial"/>
          <w:szCs w:val="24"/>
        </w:rPr>
      </w:pPr>
    </w:p>
    <w:p w14:paraId="6A36EBB2" w14:textId="77777777" w:rsidR="004211F6" w:rsidRPr="000626FD"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Facts:</w:t>
      </w:r>
    </w:p>
    <w:p w14:paraId="57FCF0E4" w14:textId="77777777" w:rsidR="004211F6" w:rsidRPr="004211F6" w:rsidRDefault="004211F6" w:rsidP="004211F6">
      <w:pPr>
        <w:pStyle w:val="ListParagraph"/>
        <w:numPr>
          <w:ilvl w:val="0"/>
          <w:numId w:val="0"/>
        </w:numPr>
        <w:rPr>
          <w:rFonts w:ascii="Arial" w:hAnsi="Arial" w:cs="Arial"/>
          <w:b/>
          <w:szCs w:val="24"/>
        </w:rPr>
      </w:pPr>
    </w:p>
    <w:p w14:paraId="1DB243E1" w14:textId="0FEB6F6E" w:rsidR="004211F6" w:rsidRPr="004211F6" w:rsidRDefault="004211F6" w:rsidP="006F6499">
      <w:pPr>
        <w:pStyle w:val="ListParagraph"/>
        <w:numPr>
          <w:ilvl w:val="0"/>
          <w:numId w:val="3"/>
        </w:numPr>
        <w:rPr>
          <w:rFonts w:ascii="Arial" w:hAnsi="Arial" w:cs="Arial"/>
          <w:szCs w:val="24"/>
        </w:rPr>
      </w:pPr>
      <w:r w:rsidRPr="004211F6">
        <w:rPr>
          <w:rFonts w:ascii="Arial" w:hAnsi="Arial" w:cs="Arial"/>
          <w:szCs w:val="24"/>
        </w:rPr>
        <w:t>Article 15</w:t>
      </w:r>
      <w:r w:rsidR="0062690D">
        <w:rPr>
          <w:rFonts w:ascii="Arial" w:hAnsi="Arial" w:cs="Arial"/>
          <w:szCs w:val="24"/>
        </w:rPr>
        <w:t xml:space="preserve">, Section </w:t>
      </w:r>
      <w:r w:rsidRPr="004211F6">
        <w:rPr>
          <w:rFonts w:ascii="Arial" w:hAnsi="Arial" w:cs="Arial"/>
          <w:szCs w:val="24"/>
        </w:rPr>
        <w:t xml:space="preserve">3.A of the National Agreement </w:t>
      </w:r>
      <w:r w:rsidR="00820533">
        <w:rPr>
          <w:rFonts w:ascii="Arial" w:hAnsi="Arial" w:cs="Arial"/>
          <w:szCs w:val="24"/>
        </w:rPr>
        <w:t>states</w:t>
      </w:r>
      <w:r w:rsidRPr="004211F6">
        <w:rPr>
          <w:rFonts w:ascii="Arial" w:hAnsi="Arial" w:cs="Arial"/>
          <w:szCs w:val="24"/>
        </w:rPr>
        <w:t xml:space="preserve"> in relevant part:</w:t>
      </w:r>
    </w:p>
    <w:p w14:paraId="5AE2DB8A" w14:textId="77777777" w:rsidR="004211F6" w:rsidRPr="004211F6" w:rsidRDefault="004211F6" w:rsidP="004211F6">
      <w:pPr>
        <w:pStyle w:val="ListParagraph"/>
        <w:numPr>
          <w:ilvl w:val="0"/>
          <w:numId w:val="0"/>
        </w:numPr>
        <w:rPr>
          <w:rFonts w:ascii="Arial" w:hAnsi="Arial" w:cs="Arial"/>
          <w:szCs w:val="24"/>
        </w:rPr>
      </w:pPr>
    </w:p>
    <w:p w14:paraId="4C0D1DF1" w14:textId="77777777" w:rsidR="004211F6" w:rsidRPr="004211F6" w:rsidRDefault="004211F6" w:rsidP="004211F6">
      <w:pPr>
        <w:pStyle w:val="ListParagraph"/>
        <w:numPr>
          <w:ilvl w:val="0"/>
          <w:numId w:val="0"/>
        </w:numPr>
        <w:ind w:left="1440"/>
        <w:rPr>
          <w:rFonts w:ascii="Arial" w:hAnsi="Arial" w:cs="Arial"/>
          <w:i/>
          <w:szCs w:val="24"/>
        </w:rPr>
      </w:pPr>
      <w:r w:rsidRPr="004211F6">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E42741A" w14:textId="77777777" w:rsidR="004211F6" w:rsidRPr="004211F6" w:rsidRDefault="004211F6" w:rsidP="004211F6">
      <w:pPr>
        <w:pStyle w:val="ListParagraph"/>
        <w:numPr>
          <w:ilvl w:val="0"/>
          <w:numId w:val="0"/>
        </w:numPr>
        <w:rPr>
          <w:rFonts w:ascii="Arial" w:hAnsi="Arial" w:cs="Arial"/>
          <w:szCs w:val="24"/>
        </w:rPr>
      </w:pPr>
    </w:p>
    <w:p w14:paraId="466CE336" w14:textId="77777777" w:rsidR="004211F6" w:rsidRPr="004211F6" w:rsidRDefault="004211F6" w:rsidP="006F6499">
      <w:pPr>
        <w:pStyle w:val="ListParagraph"/>
        <w:numPr>
          <w:ilvl w:val="0"/>
          <w:numId w:val="3"/>
        </w:numPr>
        <w:rPr>
          <w:rFonts w:ascii="Arial" w:hAnsi="Arial" w:cs="Arial"/>
          <w:szCs w:val="24"/>
        </w:rPr>
      </w:pPr>
      <w:r w:rsidRPr="004211F6">
        <w:rPr>
          <w:rFonts w:ascii="Arial" w:hAnsi="Arial" w:cs="Arial"/>
          <w:szCs w:val="24"/>
        </w:rPr>
        <w:t xml:space="preserve">M-01517 </w:t>
      </w:r>
      <w:r w:rsidR="00820533">
        <w:rPr>
          <w:rFonts w:ascii="Arial" w:hAnsi="Arial" w:cs="Arial"/>
          <w:szCs w:val="24"/>
        </w:rPr>
        <w:t>states</w:t>
      </w:r>
      <w:r w:rsidRPr="004211F6">
        <w:rPr>
          <w:rFonts w:ascii="Arial" w:hAnsi="Arial" w:cs="Arial"/>
          <w:szCs w:val="24"/>
        </w:rPr>
        <w:t xml:space="preserve"> in part:</w:t>
      </w:r>
    </w:p>
    <w:p w14:paraId="5A555952" w14:textId="77777777" w:rsidR="004211F6" w:rsidRPr="004211F6" w:rsidRDefault="004211F6" w:rsidP="004211F6">
      <w:pPr>
        <w:pStyle w:val="ListParagraph"/>
        <w:numPr>
          <w:ilvl w:val="0"/>
          <w:numId w:val="0"/>
        </w:numPr>
        <w:rPr>
          <w:rFonts w:ascii="Arial" w:hAnsi="Arial" w:cs="Arial"/>
          <w:szCs w:val="24"/>
        </w:rPr>
      </w:pPr>
    </w:p>
    <w:p w14:paraId="17507C4D" w14:textId="77777777" w:rsidR="004211F6" w:rsidRPr="0065511D" w:rsidRDefault="004211F6" w:rsidP="0065511D">
      <w:pPr>
        <w:pStyle w:val="ListParagraph"/>
        <w:numPr>
          <w:ilvl w:val="0"/>
          <w:numId w:val="0"/>
        </w:numPr>
        <w:ind w:left="1440"/>
        <w:rPr>
          <w:rFonts w:ascii="Arial" w:hAnsi="Arial" w:cs="Arial"/>
          <w:i/>
          <w:szCs w:val="24"/>
        </w:rPr>
      </w:pPr>
      <w:r w:rsidRPr="004211F6">
        <w:rPr>
          <w:rFonts w:ascii="Arial" w:hAnsi="Arial" w:cs="Arial"/>
          <w:i/>
          <w:szCs w:val="24"/>
        </w:rPr>
        <w:t>Compliance with arbitration awards and grievance settlements is not optional.</w:t>
      </w:r>
      <w:r w:rsidR="00820533">
        <w:rPr>
          <w:rFonts w:ascii="Arial" w:hAnsi="Arial" w:cs="Arial"/>
          <w:i/>
          <w:szCs w:val="24"/>
        </w:rPr>
        <w:t xml:space="preserve"> </w:t>
      </w:r>
      <w:r w:rsidRPr="004211F6">
        <w:rPr>
          <w:rFonts w:ascii="Arial" w:hAnsi="Arial" w:cs="Arial"/>
          <w:i/>
          <w:szCs w:val="24"/>
        </w:rPr>
        <w:t xml:space="preserve"> No manager or supervisor has the authority to ignore or override an arbitrator's award or a signed grievance settlement. </w:t>
      </w:r>
      <w:r w:rsidR="00EC32FC">
        <w:rPr>
          <w:rFonts w:ascii="Arial" w:hAnsi="Arial" w:cs="Arial"/>
          <w:i/>
          <w:szCs w:val="24"/>
        </w:rPr>
        <w:t xml:space="preserve"> </w:t>
      </w:r>
      <w:r w:rsidRPr="004211F6">
        <w:rPr>
          <w:rFonts w:ascii="Arial" w:hAnsi="Arial" w:cs="Arial"/>
          <w:i/>
          <w:szCs w:val="24"/>
        </w:rPr>
        <w:t>Steps to comply with arbitration awards and grievance settlements should be taken in a timely manner to avoid the perception of non-compliance, and those steps should be documented.</w:t>
      </w:r>
    </w:p>
    <w:p w14:paraId="05BD63D4" w14:textId="77777777" w:rsidR="004211F6" w:rsidRPr="004211F6" w:rsidRDefault="004211F6" w:rsidP="004211F6">
      <w:pPr>
        <w:pStyle w:val="ListParagraph"/>
        <w:numPr>
          <w:ilvl w:val="0"/>
          <w:numId w:val="0"/>
        </w:numPr>
        <w:rPr>
          <w:rFonts w:ascii="Arial" w:hAnsi="Arial" w:cs="Arial"/>
          <w:szCs w:val="24"/>
        </w:rPr>
      </w:pPr>
    </w:p>
    <w:p w14:paraId="4DAB64ED" w14:textId="77777777" w:rsidR="0065511D" w:rsidRPr="00841663" w:rsidRDefault="0065511D" w:rsidP="0065511D">
      <w:pPr>
        <w:numPr>
          <w:ilvl w:val="0"/>
          <w:numId w:val="3"/>
        </w:numPr>
        <w:rPr>
          <w:rFonts w:ascii="Arial" w:hAnsi="Arial" w:cs="Arial"/>
        </w:rPr>
      </w:pPr>
      <w:bookmarkStart w:id="4" w:name="_Hlk515969276"/>
      <w:r w:rsidRPr="00841663">
        <w:rPr>
          <w:rFonts w:ascii="Arial" w:hAnsi="Arial" w:cs="Arial"/>
        </w:rPr>
        <w:t>Included in the case file are</w:t>
      </w:r>
      <w:r w:rsidRPr="00510F48">
        <w:rPr>
          <w:rFonts w:ascii="Arial" w:hAnsi="Arial" w:cs="Arial"/>
        </w:rPr>
        <w:t xml:space="preserve"> </w:t>
      </w:r>
      <w:bookmarkStart w:id="5" w:name="_Hlk515968977"/>
      <w:r w:rsidRPr="00652B90">
        <w:rPr>
          <w:rFonts w:ascii="Arial" w:hAnsi="Arial" w:cs="Arial"/>
          <w:b/>
          <w:u w:val="single"/>
        </w:rPr>
        <w:t>[</w:t>
      </w:r>
      <w:r>
        <w:rPr>
          <w:rFonts w:ascii="Arial" w:hAnsi="Arial" w:cs="Arial"/>
          <w:b/>
          <w:u w:val="single"/>
        </w:rPr>
        <w:t>Arbitration Awards/</w:t>
      </w:r>
      <w:r w:rsidRPr="00652B90">
        <w:rPr>
          <w:rFonts w:ascii="Arial" w:hAnsi="Arial" w:cs="Arial"/>
          <w:b/>
          <w:u w:val="single"/>
        </w:rPr>
        <w:t>Step B decisions</w:t>
      </w:r>
      <w:r>
        <w:rPr>
          <w:rFonts w:ascii="Arial" w:hAnsi="Arial" w:cs="Arial"/>
          <w:b/>
          <w:u w:val="single"/>
        </w:rPr>
        <w:t>/</w:t>
      </w:r>
      <w:r w:rsidRPr="00652B90">
        <w:rPr>
          <w:rFonts w:ascii="Arial" w:hAnsi="Arial" w:cs="Arial"/>
          <w:b/>
          <w:u w:val="single"/>
        </w:rPr>
        <w:t>local grievance settlements</w:t>
      </w:r>
      <w:r>
        <w:rPr>
          <w:rFonts w:ascii="Arial" w:hAnsi="Arial" w:cs="Arial"/>
          <w:b/>
          <w:u w:val="single"/>
        </w:rPr>
        <w:t>, etc.]</w:t>
      </w:r>
      <w:r w:rsidRPr="00841663">
        <w:rPr>
          <w:rFonts w:ascii="Arial" w:hAnsi="Arial" w:cs="Arial"/>
        </w:rPr>
        <w:t xml:space="preserve"> </w:t>
      </w:r>
      <w:bookmarkEnd w:id="5"/>
      <w:r w:rsidRPr="00841663">
        <w:rPr>
          <w:rFonts w:ascii="Arial" w:hAnsi="Arial" w:cs="Arial"/>
        </w:rPr>
        <w:t>in which management was instructed/agreed to cease and desist violating Article</w:t>
      </w:r>
      <w:r>
        <w:rPr>
          <w:rFonts w:ascii="Arial" w:hAnsi="Arial" w:cs="Arial"/>
        </w:rPr>
        <w:t>s</w:t>
      </w:r>
      <w:r w:rsidRPr="00841663">
        <w:rPr>
          <w:rFonts w:ascii="Arial" w:hAnsi="Arial" w:cs="Arial"/>
        </w:rPr>
        <w:t xml:space="preserve"> </w:t>
      </w:r>
      <w:r>
        <w:rPr>
          <w:rFonts w:ascii="Arial" w:hAnsi="Arial" w:cs="Arial"/>
        </w:rPr>
        <w:t>17 and</w:t>
      </w:r>
      <w:r w:rsidR="001F7522">
        <w:rPr>
          <w:rFonts w:ascii="Arial" w:hAnsi="Arial" w:cs="Arial"/>
        </w:rPr>
        <w:t>/or</w:t>
      </w:r>
      <w:r>
        <w:rPr>
          <w:rFonts w:ascii="Arial" w:hAnsi="Arial" w:cs="Arial"/>
        </w:rPr>
        <w:t xml:space="preserve"> 31</w:t>
      </w:r>
      <w:r w:rsidRPr="00841663">
        <w:rPr>
          <w:rFonts w:ascii="Arial" w:hAnsi="Arial" w:cs="Arial"/>
        </w:rPr>
        <w:t xml:space="preserve"> of the National Agreement. </w:t>
      </w:r>
    </w:p>
    <w:bookmarkEnd w:id="4"/>
    <w:p w14:paraId="434BB8AE" w14:textId="77777777" w:rsidR="004211F6" w:rsidRPr="004211F6" w:rsidRDefault="004211F6" w:rsidP="0065511D">
      <w:pPr>
        <w:pStyle w:val="ListParagraph"/>
        <w:numPr>
          <w:ilvl w:val="0"/>
          <w:numId w:val="0"/>
        </w:numPr>
        <w:ind w:left="720"/>
        <w:rPr>
          <w:rFonts w:ascii="Arial" w:hAnsi="Arial" w:cs="Arial"/>
          <w:szCs w:val="24"/>
        </w:rPr>
      </w:pPr>
    </w:p>
    <w:p w14:paraId="4AF8CA38" w14:textId="77777777" w:rsidR="004211F6" w:rsidRPr="000626FD"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Contentions:</w:t>
      </w:r>
    </w:p>
    <w:p w14:paraId="4572AC79" w14:textId="77777777" w:rsidR="004211F6" w:rsidRDefault="004211F6" w:rsidP="004211F6">
      <w:pPr>
        <w:pStyle w:val="ListParagraph"/>
        <w:numPr>
          <w:ilvl w:val="0"/>
          <w:numId w:val="0"/>
        </w:numPr>
        <w:rPr>
          <w:rFonts w:ascii="Arial" w:hAnsi="Arial" w:cs="Arial"/>
          <w:b/>
          <w:szCs w:val="24"/>
        </w:rPr>
      </w:pPr>
    </w:p>
    <w:p w14:paraId="5B4F6789" w14:textId="561E7699" w:rsidR="004211F6" w:rsidRDefault="004211F6" w:rsidP="006F6499">
      <w:pPr>
        <w:pStyle w:val="ListParagraph"/>
        <w:numPr>
          <w:ilvl w:val="0"/>
          <w:numId w:val="4"/>
        </w:numPr>
        <w:rPr>
          <w:rFonts w:ascii="Arial" w:hAnsi="Arial" w:cs="Arial"/>
          <w:szCs w:val="24"/>
        </w:rPr>
      </w:pPr>
      <w:r w:rsidRPr="004211F6">
        <w:rPr>
          <w:rFonts w:ascii="Arial" w:hAnsi="Arial" w:cs="Arial"/>
          <w:szCs w:val="24"/>
        </w:rPr>
        <w:t>Management violated Article 15</w:t>
      </w:r>
      <w:r w:rsidR="0062690D">
        <w:rPr>
          <w:rFonts w:ascii="Arial" w:hAnsi="Arial" w:cs="Arial"/>
          <w:szCs w:val="24"/>
        </w:rPr>
        <w:t xml:space="preserve">, Section </w:t>
      </w:r>
      <w:r w:rsidRPr="004211F6">
        <w:rPr>
          <w:rFonts w:ascii="Arial" w:hAnsi="Arial" w:cs="Arial"/>
          <w:szCs w:val="24"/>
        </w:rPr>
        <w:t>3.A of the National Agreement and M-01517 by failing to abide by the previous Step B decisions/local grievance settlements in the case file.</w:t>
      </w:r>
      <w:r w:rsidR="00EC32FC">
        <w:rPr>
          <w:rFonts w:ascii="Arial" w:hAnsi="Arial" w:cs="Arial"/>
          <w:szCs w:val="24"/>
        </w:rPr>
        <w:t xml:space="preserve"> </w:t>
      </w:r>
      <w:r w:rsidRPr="004211F6">
        <w:rPr>
          <w:rFonts w:ascii="Arial" w:hAnsi="Arial" w:cs="Arial"/>
          <w:szCs w:val="24"/>
        </w:rPr>
        <w:t xml:space="preserve"> When management violates contractual provisions despite being instructed/agreeing to cease and desist these violations, they have failed to bargain in good faith.</w:t>
      </w:r>
    </w:p>
    <w:p w14:paraId="1043DAD9" w14:textId="77777777" w:rsidR="004211F6" w:rsidRPr="004211F6" w:rsidRDefault="004211F6" w:rsidP="004211F6">
      <w:pPr>
        <w:pStyle w:val="ListParagraph"/>
        <w:numPr>
          <w:ilvl w:val="0"/>
          <w:numId w:val="0"/>
        </w:numPr>
        <w:ind w:left="720"/>
        <w:rPr>
          <w:rFonts w:ascii="Arial" w:hAnsi="Arial" w:cs="Arial"/>
          <w:szCs w:val="24"/>
        </w:rPr>
      </w:pPr>
      <w:r w:rsidRPr="004211F6">
        <w:rPr>
          <w:rFonts w:ascii="Arial" w:hAnsi="Arial" w:cs="Arial"/>
          <w:szCs w:val="24"/>
        </w:rPr>
        <w:t xml:space="preserve"> </w:t>
      </w:r>
    </w:p>
    <w:p w14:paraId="162F75C6" w14:textId="77777777" w:rsidR="003D022B" w:rsidRDefault="004211F6" w:rsidP="006F6499">
      <w:pPr>
        <w:pStyle w:val="ListParagraph"/>
        <w:numPr>
          <w:ilvl w:val="0"/>
          <w:numId w:val="4"/>
        </w:numPr>
        <w:rPr>
          <w:rFonts w:ascii="Arial" w:hAnsi="Arial" w:cs="Arial"/>
          <w:szCs w:val="24"/>
        </w:rPr>
      </w:pPr>
      <w:r w:rsidRPr="004211F6">
        <w:rPr>
          <w:rFonts w:ascii="Arial" w:hAnsi="Arial" w:cs="Arial"/>
          <w:szCs w:val="24"/>
        </w:rPr>
        <w:t xml:space="preserve">The </w:t>
      </w:r>
      <w:r w:rsidR="003D022B">
        <w:rPr>
          <w:rFonts w:ascii="Arial" w:hAnsi="Arial" w:cs="Arial"/>
          <w:szCs w:val="24"/>
        </w:rPr>
        <w:t>union</w:t>
      </w:r>
      <w:r w:rsidRPr="004211F6">
        <w:rPr>
          <w:rFonts w:ascii="Arial" w:hAnsi="Arial" w:cs="Arial"/>
          <w:szCs w:val="24"/>
        </w:rPr>
        <w:t xml:space="preserve"> contends that Management has had prior cease and desist directives       to stop violating Articl</w:t>
      </w:r>
      <w:r w:rsidR="00907225">
        <w:rPr>
          <w:rFonts w:ascii="Arial" w:hAnsi="Arial" w:cs="Arial"/>
          <w:szCs w:val="24"/>
        </w:rPr>
        <w:t>es 17 and</w:t>
      </w:r>
      <w:r w:rsidR="003D022B">
        <w:rPr>
          <w:rFonts w:ascii="Arial" w:hAnsi="Arial" w:cs="Arial"/>
          <w:szCs w:val="24"/>
        </w:rPr>
        <w:t>/or</w:t>
      </w:r>
      <w:r w:rsidR="00907225">
        <w:rPr>
          <w:rFonts w:ascii="Arial" w:hAnsi="Arial" w:cs="Arial"/>
          <w:szCs w:val="24"/>
        </w:rPr>
        <w:t xml:space="preserve"> 31</w:t>
      </w:r>
      <w:r w:rsidRPr="004211F6">
        <w:rPr>
          <w:rFonts w:ascii="Arial" w:hAnsi="Arial" w:cs="Arial"/>
          <w:szCs w:val="24"/>
        </w:rPr>
        <w:t xml:space="preserve">. </w:t>
      </w:r>
      <w:r w:rsidR="00EC32FC">
        <w:rPr>
          <w:rFonts w:ascii="Arial" w:hAnsi="Arial" w:cs="Arial"/>
          <w:szCs w:val="24"/>
        </w:rPr>
        <w:t xml:space="preserve"> </w:t>
      </w:r>
    </w:p>
    <w:p w14:paraId="35C5F696" w14:textId="77777777" w:rsidR="003D022B" w:rsidRDefault="003D022B" w:rsidP="003D022B">
      <w:pPr>
        <w:pStyle w:val="ListParagraph"/>
        <w:numPr>
          <w:ilvl w:val="0"/>
          <w:numId w:val="0"/>
        </w:numPr>
        <w:ind w:left="720"/>
        <w:rPr>
          <w:rFonts w:ascii="Arial" w:hAnsi="Arial" w:cs="Arial"/>
          <w:szCs w:val="24"/>
        </w:rPr>
      </w:pPr>
    </w:p>
    <w:p w14:paraId="0691A12D" w14:textId="77777777" w:rsidR="004211F6" w:rsidRPr="004211F6" w:rsidRDefault="004211F6" w:rsidP="006F6499">
      <w:pPr>
        <w:pStyle w:val="ListParagraph"/>
        <w:numPr>
          <w:ilvl w:val="0"/>
          <w:numId w:val="4"/>
        </w:numPr>
        <w:rPr>
          <w:rFonts w:ascii="Arial" w:hAnsi="Arial" w:cs="Arial"/>
          <w:szCs w:val="24"/>
        </w:rPr>
      </w:pPr>
      <w:r w:rsidRPr="004211F6">
        <w:rPr>
          <w:rFonts w:ascii="Arial" w:hAnsi="Arial" w:cs="Arial"/>
          <w:szCs w:val="24"/>
        </w:rPr>
        <w:t xml:space="preserve">The </w:t>
      </w:r>
      <w:r w:rsidR="003D022B">
        <w:rPr>
          <w:rFonts w:ascii="Arial" w:hAnsi="Arial" w:cs="Arial"/>
          <w:szCs w:val="24"/>
        </w:rPr>
        <w:t>union</w:t>
      </w:r>
      <w:r w:rsidRPr="004211F6">
        <w:rPr>
          <w:rFonts w:ascii="Arial" w:hAnsi="Arial" w:cs="Arial"/>
          <w:szCs w:val="24"/>
        </w:rPr>
        <w:t xml:space="preserve"> also contends that </w:t>
      </w:r>
      <w:r w:rsidR="003D022B">
        <w:rPr>
          <w:rFonts w:ascii="Arial" w:hAnsi="Arial" w:cs="Arial"/>
          <w:szCs w:val="24"/>
        </w:rPr>
        <w:t>m</w:t>
      </w:r>
      <w:r w:rsidRPr="004211F6">
        <w:rPr>
          <w:rFonts w:ascii="Arial" w:hAnsi="Arial" w:cs="Arial"/>
          <w:szCs w:val="24"/>
        </w:rPr>
        <w:t xml:space="preserve">anagement’s actions are continuous, egregious and deliberate. </w:t>
      </w:r>
      <w:r w:rsidR="00EC32FC">
        <w:rPr>
          <w:rFonts w:ascii="Arial" w:hAnsi="Arial" w:cs="Arial"/>
          <w:szCs w:val="24"/>
        </w:rPr>
        <w:t xml:space="preserve"> </w:t>
      </w:r>
      <w:r w:rsidRPr="004211F6">
        <w:rPr>
          <w:rFonts w:ascii="Arial" w:hAnsi="Arial" w:cs="Arial"/>
          <w:szCs w:val="24"/>
        </w:rPr>
        <w:t xml:space="preserve">The </w:t>
      </w:r>
      <w:r w:rsidR="003D022B">
        <w:rPr>
          <w:rFonts w:ascii="Arial" w:hAnsi="Arial" w:cs="Arial"/>
          <w:szCs w:val="24"/>
        </w:rPr>
        <w:t>Union</w:t>
      </w:r>
      <w:r w:rsidRPr="004211F6">
        <w:rPr>
          <w:rFonts w:ascii="Arial" w:hAnsi="Arial" w:cs="Arial"/>
          <w:szCs w:val="24"/>
        </w:rPr>
        <w:t xml:space="preserve"> has included past decisions/settlements in the case file to support their claim. </w:t>
      </w:r>
    </w:p>
    <w:p w14:paraId="1BE0F62B" w14:textId="77777777" w:rsidR="004211F6" w:rsidRPr="004211F6" w:rsidRDefault="004211F6" w:rsidP="004211F6">
      <w:pPr>
        <w:pStyle w:val="ListParagraph"/>
        <w:numPr>
          <w:ilvl w:val="0"/>
          <w:numId w:val="0"/>
        </w:numPr>
        <w:rPr>
          <w:rFonts w:ascii="Arial" w:hAnsi="Arial" w:cs="Arial"/>
          <w:szCs w:val="24"/>
        </w:rPr>
      </w:pPr>
      <w:r w:rsidRPr="004211F6">
        <w:rPr>
          <w:rFonts w:ascii="Arial" w:hAnsi="Arial" w:cs="Arial"/>
          <w:szCs w:val="24"/>
        </w:rPr>
        <w:tab/>
      </w:r>
    </w:p>
    <w:p w14:paraId="205099A7" w14:textId="77777777" w:rsidR="00FC04B6" w:rsidRDefault="00FC04B6" w:rsidP="004211F6">
      <w:pPr>
        <w:pStyle w:val="ListParagraph"/>
        <w:numPr>
          <w:ilvl w:val="0"/>
          <w:numId w:val="0"/>
        </w:numPr>
        <w:rPr>
          <w:rFonts w:ascii="Arial" w:hAnsi="Arial" w:cs="Arial"/>
          <w:b/>
          <w:sz w:val="28"/>
          <w:szCs w:val="28"/>
        </w:rPr>
      </w:pPr>
    </w:p>
    <w:p w14:paraId="4F2360D4" w14:textId="77777777" w:rsidR="004211F6"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Remedy:</w:t>
      </w:r>
    </w:p>
    <w:p w14:paraId="1B467198" w14:textId="77777777" w:rsidR="005409BC" w:rsidRDefault="005409BC" w:rsidP="004211F6">
      <w:pPr>
        <w:pStyle w:val="ListParagraph"/>
        <w:numPr>
          <w:ilvl w:val="0"/>
          <w:numId w:val="0"/>
        </w:numPr>
        <w:rPr>
          <w:rFonts w:ascii="Arial" w:hAnsi="Arial" w:cs="Arial"/>
          <w:szCs w:val="24"/>
        </w:rPr>
      </w:pPr>
    </w:p>
    <w:p w14:paraId="7880A01E" w14:textId="77777777" w:rsidR="005409BC" w:rsidRDefault="005409BC" w:rsidP="007A438E">
      <w:pPr>
        <w:pStyle w:val="ListParagraph"/>
        <w:numPr>
          <w:ilvl w:val="0"/>
          <w:numId w:val="5"/>
        </w:numPr>
        <w:ind w:right="-144"/>
        <w:rPr>
          <w:rFonts w:ascii="Arial" w:hAnsi="Arial" w:cs="Arial"/>
          <w:szCs w:val="24"/>
        </w:rPr>
      </w:pPr>
      <w:r>
        <w:rPr>
          <w:rFonts w:ascii="Arial" w:hAnsi="Arial" w:cs="Arial"/>
          <w:szCs w:val="24"/>
        </w:rPr>
        <w:t>That management cease and desist violating Article 15 of the National Agreement.</w:t>
      </w:r>
    </w:p>
    <w:p w14:paraId="798B9F2C" w14:textId="77777777" w:rsidR="0065511D" w:rsidRDefault="0065511D" w:rsidP="0065511D">
      <w:pPr>
        <w:pStyle w:val="ListParagraph"/>
        <w:numPr>
          <w:ilvl w:val="0"/>
          <w:numId w:val="0"/>
        </w:numPr>
        <w:ind w:left="720"/>
        <w:rPr>
          <w:rFonts w:ascii="Arial" w:hAnsi="Arial" w:cs="Arial"/>
          <w:szCs w:val="24"/>
        </w:rPr>
      </w:pPr>
    </w:p>
    <w:p w14:paraId="7C6659FC" w14:textId="77777777" w:rsidR="0065511D" w:rsidRPr="00841663" w:rsidRDefault="0065511D" w:rsidP="0065511D">
      <w:pPr>
        <w:numPr>
          <w:ilvl w:val="0"/>
          <w:numId w:val="5"/>
        </w:numPr>
        <w:rPr>
          <w:rFonts w:ascii="Arial" w:hAnsi="Arial" w:cs="Arial"/>
        </w:rPr>
      </w:pPr>
      <w:bookmarkStart w:id="6" w:name="_Hlk515969533"/>
      <w:r w:rsidRPr="00841663">
        <w:rPr>
          <w:rFonts w:ascii="Arial" w:hAnsi="Arial" w:cs="Arial"/>
        </w:rPr>
        <w:t>That Letter Carrier</w:t>
      </w:r>
      <w:r>
        <w:rPr>
          <w:rFonts w:ascii="Arial" w:hAnsi="Arial" w:cs="Arial"/>
        </w:rPr>
        <w:t xml:space="preserve">(s) </w:t>
      </w:r>
      <w:r>
        <w:rPr>
          <w:rFonts w:ascii="Arial" w:hAnsi="Arial" w:cs="Arial"/>
          <w:b/>
          <w:u w:val="single"/>
        </w:rPr>
        <w:t>[</w:t>
      </w:r>
      <w:r w:rsidRPr="00FC04B6">
        <w:rPr>
          <w:rFonts w:ascii="Arial" w:hAnsi="Arial" w:cs="Arial"/>
          <w:b/>
          <w:u w:val="single"/>
        </w:rPr>
        <w:t>Name]</w:t>
      </w:r>
      <w:r w:rsidR="00FC04B6" w:rsidRPr="00FC04B6">
        <w:rPr>
          <w:rFonts w:ascii="Arial" w:hAnsi="Arial" w:cs="Arial"/>
          <w:u w:val="single"/>
        </w:rPr>
        <w:t xml:space="preserve">, </w:t>
      </w:r>
      <w:r w:rsidR="00FC04B6" w:rsidRPr="00FC04B6">
        <w:rPr>
          <w:rFonts w:ascii="Arial" w:hAnsi="Arial" w:cs="Arial"/>
          <w:b/>
          <w:u w:val="single"/>
        </w:rPr>
        <w:t>[Name]</w:t>
      </w:r>
      <w:r w:rsidR="00FC04B6" w:rsidRPr="00FC04B6">
        <w:rPr>
          <w:rFonts w:ascii="Arial" w:hAnsi="Arial" w:cs="Arial"/>
          <w:u w:val="single"/>
        </w:rPr>
        <w:t xml:space="preserve">, </w:t>
      </w:r>
      <w:r w:rsidR="00FC04B6" w:rsidRPr="00FC04B6">
        <w:rPr>
          <w:rFonts w:ascii="Arial" w:hAnsi="Arial" w:cs="Arial"/>
          <w:b/>
          <w:u w:val="single"/>
        </w:rPr>
        <w:t>and</w:t>
      </w:r>
      <w:r w:rsidR="00FC04B6" w:rsidRPr="00FC04B6">
        <w:rPr>
          <w:rFonts w:ascii="Arial" w:hAnsi="Arial" w:cs="Arial"/>
          <w:u w:val="single"/>
        </w:rPr>
        <w:t xml:space="preserve"> </w:t>
      </w:r>
      <w:r w:rsidR="00FC04B6" w:rsidRPr="00FC04B6">
        <w:rPr>
          <w:rFonts w:ascii="Arial" w:hAnsi="Arial" w:cs="Arial"/>
          <w:b/>
          <w:u w:val="single"/>
        </w:rPr>
        <w:t>[Name</w:t>
      </w:r>
      <w:r w:rsidR="00FC04B6">
        <w:rPr>
          <w:rFonts w:ascii="Arial" w:hAnsi="Arial" w:cs="Arial"/>
          <w:b/>
          <w:u w:val="single"/>
        </w:rPr>
        <w:t>]</w:t>
      </w:r>
      <w:r w:rsidRPr="00841663">
        <w:rPr>
          <w:rFonts w:ascii="Arial" w:hAnsi="Arial" w:cs="Arial"/>
        </w:rPr>
        <w:t xml:space="preserve"> </w:t>
      </w:r>
      <w:r>
        <w:rPr>
          <w:rFonts w:ascii="Arial" w:hAnsi="Arial" w:cs="Arial"/>
        </w:rPr>
        <w:t>each</w:t>
      </w:r>
      <w:r w:rsidRPr="00841663">
        <w:rPr>
          <w:rFonts w:ascii="Arial" w:hAnsi="Arial" w:cs="Arial"/>
        </w:rPr>
        <w:t xml:space="preserve"> be paid a lump sum of $100.00 </w:t>
      </w:r>
      <w:r w:rsidR="007A438E">
        <w:rPr>
          <w:rFonts w:ascii="Arial" w:hAnsi="Arial" w:cs="Arial"/>
        </w:rPr>
        <w:t>to serve as</w:t>
      </w:r>
      <w:r w:rsidRPr="00841663">
        <w:rPr>
          <w:rFonts w:ascii="Arial" w:hAnsi="Arial" w:cs="Arial"/>
        </w:rPr>
        <w:t xml:space="preserve"> an incentive for future compliance.</w:t>
      </w:r>
    </w:p>
    <w:bookmarkEnd w:id="6"/>
    <w:p w14:paraId="7D971440" w14:textId="77777777" w:rsidR="0065511D" w:rsidRPr="005409BC" w:rsidRDefault="0065511D" w:rsidP="0065511D">
      <w:pPr>
        <w:pStyle w:val="ListParagraph"/>
        <w:numPr>
          <w:ilvl w:val="0"/>
          <w:numId w:val="0"/>
        </w:numPr>
        <w:ind w:left="720"/>
        <w:rPr>
          <w:rFonts w:ascii="Arial" w:hAnsi="Arial" w:cs="Arial"/>
          <w:szCs w:val="24"/>
        </w:rPr>
      </w:pPr>
    </w:p>
    <w:p w14:paraId="27F0D742" w14:textId="77777777" w:rsidR="000626FD" w:rsidRPr="000626FD" w:rsidRDefault="000626FD" w:rsidP="004211F6">
      <w:pPr>
        <w:pStyle w:val="ListParagraph"/>
        <w:numPr>
          <w:ilvl w:val="0"/>
          <w:numId w:val="0"/>
        </w:numPr>
        <w:rPr>
          <w:rFonts w:ascii="Arial" w:hAnsi="Arial" w:cs="Arial"/>
          <w:b/>
          <w:szCs w:val="24"/>
        </w:rPr>
      </w:pPr>
    </w:p>
    <w:bookmarkEnd w:id="3"/>
    <w:p w14:paraId="5D7ECA21"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641D34F2"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4F850367" w14:textId="19615CCA" w:rsidR="009D6700" w:rsidRPr="005409BC" w:rsidRDefault="0062690D"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5409BC">
        <w:rPr>
          <w:rFonts w:ascii="Arial" w:hAnsi="Arial" w:cs="Arial"/>
          <w:b/>
          <w:noProof/>
          <w:sz w:val="28"/>
          <w:szCs w:val="28"/>
        </w:rPr>
        <w:drawing>
          <wp:anchor distT="0" distB="0" distL="114300" distR="114300" simplePos="0" relativeHeight="251657216" behindDoc="0" locked="0" layoutInCell="1" allowOverlap="1" wp14:anchorId="15BA42FA" wp14:editId="238DFE4C">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5409BC">
        <w:rPr>
          <w:rFonts w:ascii="Arial" w:hAnsi="Arial" w:cs="Arial"/>
          <w:b/>
          <w:snapToGrid w:val="0"/>
          <w:sz w:val="28"/>
          <w:szCs w:val="28"/>
        </w:rPr>
        <w:t>National Association of Letter Carriers</w:t>
      </w:r>
    </w:p>
    <w:p w14:paraId="3CE057F1" w14:textId="77777777" w:rsidR="00640FC8" w:rsidRPr="005409BC"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5409BC">
        <w:rPr>
          <w:rFonts w:ascii="Arial" w:hAnsi="Arial" w:cs="Arial"/>
          <w:b/>
          <w:snapToGrid w:val="0"/>
          <w:sz w:val="28"/>
          <w:szCs w:val="28"/>
        </w:rPr>
        <w:t>Request for Information</w:t>
      </w:r>
    </w:p>
    <w:p w14:paraId="059A8402"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3C6F0D5"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5211E662"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3C010A0"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4A4A877E"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283CBD8C"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3D40765B"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6D095A5F"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1ADCDC22"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25F5D44D" w14:textId="77777777" w:rsidR="00820533" w:rsidRPr="00DC49CB" w:rsidRDefault="00820533" w:rsidP="00DC49CB">
      <w:pPr>
        <w:numPr>
          <w:ilvl w:val="0"/>
          <w:numId w:val="0"/>
        </w:numPr>
        <w:overflowPunct/>
        <w:autoSpaceDE/>
        <w:autoSpaceDN/>
        <w:adjustRightInd/>
        <w:ind w:left="450"/>
        <w:textAlignment w:val="auto"/>
        <w:rPr>
          <w:rFonts w:ascii="Arial" w:hAnsi="Arial" w:cs="Arial"/>
          <w:sz w:val="20"/>
        </w:rPr>
      </w:pPr>
    </w:p>
    <w:p w14:paraId="62DE608B"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082A94C8"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649A7FCA"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16255EFF" w14:textId="77777777" w:rsidR="00820533" w:rsidRPr="00DC49CB" w:rsidRDefault="00820533" w:rsidP="00DC49CB">
      <w:pPr>
        <w:widowControl w:val="0"/>
        <w:numPr>
          <w:ilvl w:val="0"/>
          <w:numId w:val="0"/>
        </w:numPr>
        <w:overflowPunct/>
        <w:autoSpaceDE/>
        <w:autoSpaceDN/>
        <w:adjustRightInd/>
        <w:ind w:left="450"/>
        <w:textAlignment w:val="auto"/>
        <w:rPr>
          <w:rFonts w:ascii="Arial" w:hAnsi="Arial" w:cs="Arial"/>
          <w:snapToGrid w:val="0"/>
          <w:sz w:val="20"/>
        </w:rPr>
      </w:pPr>
    </w:p>
    <w:p w14:paraId="32BA24B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2A1F76A5"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14175C94"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5F475BED" w14:textId="77777777" w:rsidR="009D6700"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w:t>
      </w:r>
      <w:r w:rsidR="00526D88">
        <w:rPr>
          <w:rFonts w:ascii="Arial" w:hAnsi="Arial" w:cs="Arial"/>
          <w:snapToGrid w:val="0"/>
          <w:szCs w:val="24"/>
        </w:rPr>
        <w:t>s 17</w:t>
      </w:r>
      <w:r w:rsidR="005409BC">
        <w:rPr>
          <w:rFonts w:ascii="Arial" w:hAnsi="Arial" w:cs="Arial"/>
          <w:snapToGrid w:val="0"/>
          <w:szCs w:val="24"/>
        </w:rPr>
        <w:t xml:space="preserve"> and</w:t>
      </w:r>
      <w:r w:rsidR="00526D88">
        <w:rPr>
          <w:rFonts w:ascii="Arial" w:hAnsi="Arial" w:cs="Arial"/>
          <w:snapToGrid w:val="0"/>
          <w:szCs w:val="24"/>
        </w:rPr>
        <w:t xml:space="preserve"> 31</w:t>
      </w:r>
      <w:r w:rsidRPr="00DC49CB">
        <w:rPr>
          <w:rFonts w:ascii="Arial" w:hAnsi="Arial" w:cs="Arial"/>
          <w:snapToGrid w:val="0"/>
          <w:szCs w:val="24"/>
        </w:rPr>
        <w:t>:</w:t>
      </w:r>
    </w:p>
    <w:p w14:paraId="4F9E7BD9" w14:textId="77777777" w:rsidR="001F7522" w:rsidRDefault="001F7522" w:rsidP="00DC49CB">
      <w:pPr>
        <w:widowControl w:val="0"/>
        <w:numPr>
          <w:ilvl w:val="0"/>
          <w:numId w:val="0"/>
        </w:numPr>
        <w:overflowPunct/>
        <w:autoSpaceDE/>
        <w:autoSpaceDN/>
        <w:adjustRightInd/>
        <w:textAlignment w:val="auto"/>
        <w:rPr>
          <w:rFonts w:ascii="Arial" w:hAnsi="Arial" w:cs="Arial"/>
          <w:snapToGrid w:val="0"/>
          <w:szCs w:val="24"/>
        </w:rPr>
      </w:pPr>
    </w:p>
    <w:p w14:paraId="0E020B20" w14:textId="77777777" w:rsidR="001F7522" w:rsidRDefault="001F7522" w:rsidP="00DC49CB">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I am requesting to interview the following individuals:</w:t>
      </w:r>
    </w:p>
    <w:p w14:paraId="7F71958D" w14:textId="77777777" w:rsidR="001F7522" w:rsidRDefault="001F7522" w:rsidP="00DC49CB">
      <w:pPr>
        <w:widowControl w:val="0"/>
        <w:numPr>
          <w:ilvl w:val="0"/>
          <w:numId w:val="0"/>
        </w:numPr>
        <w:overflowPunct/>
        <w:autoSpaceDE/>
        <w:autoSpaceDN/>
        <w:adjustRightInd/>
        <w:textAlignment w:val="auto"/>
        <w:rPr>
          <w:rFonts w:ascii="Arial" w:hAnsi="Arial" w:cs="Arial"/>
          <w:snapToGrid w:val="0"/>
          <w:szCs w:val="24"/>
        </w:rPr>
      </w:pPr>
    </w:p>
    <w:p w14:paraId="438334A3" w14:textId="77777777" w:rsidR="007B5EE6" w:rsidRPr="00B04D5A" w:rsidRDefault="001F7522" w:rsidP="001F7522">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1B873925" w14:textId="77777777" w:rsidR="00B04D5A" w:rsidRPr="00B04D5A" w:rsidRDefault="00B04D5A" w:rsidP="001F7522">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2DA7F172" w14:textId="77777777" w:rsidR="00B04D5A" w:rsidRPr="001F7522" w:rsidRDefault="00B04D5A" w:rsidP="001F7522">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1EE67450" w14:textId="77777777" w:rsidR="007B5EE6" w:rsidRPr="00DC49CB" w:rsidRDefault="007B5EE6" w:rsidP="007B5EE6">
      <w:pPr>
        <w:widowControl w:val="0"/>
        <w:numPr>
          <w:ilvl w:val="0"/>
          <w:numId w:val="0"/>
        </w:numPr>
        <w:overflowPunct/>
        <w:autoSpaceDE/>
        <w:autoSpaceDN/>
        <w:adjustRightInd/>
        <w:ind w:left="720"/>
        <w:textAlignment w:val="auto"/>
        <w:rPr>
          <w:rFonts w:ascii="Arial" w:hAnsi="Arial" w:cs="Arial"/>
          <w:snapToGrid w:val="0"/>
          <w:szCs w:val="24"/>
        </w:rPr>
      </w:pPr>
    </w:p>
    <w:p w14:paraId="0A08E8FF"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EC32FC">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12DF4080"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9BA3B61"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1884B9A7"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36D30519"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w:t>
      </w:r>
      <w:r w:rsidR="003D022B" w:rsidRPr="00DC49CB">
        <w:rPr>
          <w:rFonts w:ascii="Arial" w:hAnsi="Arial" w:cs="Arial"/>
          <w:snapToGrid w:val="0"/>
          <w:szCs w:val="24"/>
        </w:rPr>
        <w:t>: _</w:t>
      </w:r>
      <w:r w:rsidR="00640FC8" w:rsidRPr="00DC49CB">
        <w:rPr>
          <w:rFonts w:ascii="Arial" w:hAnsi="Arial" w:cs="Arial"/>
          <w:snapToGrid w:val="0"/>
          <w:szCs w:val="24"/>
        </w:rPr>
        <w:t>__________________</w:t>
      </w:r>
    </w:p>
    <w:p w14:paraId="58776A38"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7832D3E3"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50F79AB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5F7EE18"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5375F9B7" w14:textId="633C5CFA" w:rsidR="004378C8" w:rsidRPr="00DC49CB" w:rsidRDefault="0062690D"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drawing>
          <wp:anchor distT="0" distB="0" distL="114300" distR="114300" simplePos="0" relativeHeight="251658240" behindDoc="0" locked="0" layoutInCell="1" allowOverlap="1" wp14:anchorId="25A839E1" wp14:editId="125BB506">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6FF9CA01"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5CC7711D"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6A4B3CF9" w14:textId="77777777" w:rsidR="004378C8" w:rsidRPr="00DC49CB" w:rsidRDefault="004378C8" w:rsidP="006F6499">
      <w:pPr>
        <w:keepNext/>
        <w:widowControl w:val="0"/>
        <w:numPr>
          <w:ilvl w:val="0"/>
          <w:numId w:val="1"/>
        </w:numPr>
        <w:tabs>
          <w:tab w:val="clear" w:pos="645"/>
          <w:tab w:val="num" w:pos="375"/>
        </w:tabs>
        <w:ind w:left="0" w:firstLine="0"/>
        <w:outlineLvl w:val="3"/>
        <w:rPr>
          <w:rFonts w:ascii="Arial" w:hAnsi="Arial" w:cs="Arial"/>
          <w:snapToGrid w:val="0"/>
          <w:szCs w:val="24"/>
        </w:rPr>
      </w:pPr>
    </w:p>
    <w:p w14:paraId="636F1BAF" w14:textId="77777777" w:rsidR="004378C8" w:rsidRPr="00DC49CB" w:rsidRDefault="004378C8" w:rsidP="006F6499">
      <w:pPr>
        <w:numPr>
          <w:ilvl w:val="0"/>
          <w:numId w:val="1"/>
        </w:numPr>
        <w:tabs>
          <w:tab w:val="clear" w:pos="645"/>
          <w:tab w:val="num" w:pos="375"/>
        </w:tabs>
        <w:ind w:left="0" w:firstLine="0"/>
        <w:rPr>
          <w:rFonts w:ascii="Arial" w:hAnsi="Arial" w:cs="Arial"/>
          <w:szCs w:val="24"/>
        </w:rPr>
      </w:pPr>
    </w:p>
    <w:p w14:paraId="3885F2C0" w14:textId="77777777" w:rsidR="004378C8" w:rsidRDefault="004378C8" w:rsidP="00DC49CB">
      <w:pPr>
        <w:numPr>
          <w:ilvl w:val="0"/>
          <w:numId w:val="0"/>
        </w:numPr>
        <w:ind w:left="270"/>
        <w:rPr>
          <w:rFonts w:ascii="Arial" w:hAnsi="Arial" w:cs="Arial"/>
          <w:szCs w:val="24"/>
        </w:rPr>
      </w:pPr>
    </w:p>
    <w:p w14:paraId="05BE71FE" w14:textId="77777777" w:rsidR="00907225" w:rsidRDefault="00907225" w:rsidP="00DC49CB">
      <w:pPr>
        <w:numPr>
          <w:ilvl w:val="0"/>
          <w:numId w:val="0"/>
        </w:numPr>
        <w:ind w:left="270"/>
        <w:rPr>
          <w:rFonts w:ascii="Arial" w:hAnsi="Arial" w:cs="Arial"/>
          <w:szCs w:val="24"/>
        </w:rPr>
      </w:pPr>
    </w:p>
    <w:p w14:paraId="7627C043" w14:textId="77777777" w:rsidR="00907225" w:rsidRPr="00DC49CB" w:rsidRDefault="00907225" w:rsidP="00DC49CB">
      <w:pPr>
        <w:numPr>
          <w:ilvl w:val="0"/>
          <w:numId w:val="0"/>
        </w:numPr>
        <w:ind w:left="270"/>
        <w:rPr>
          <w:rFonts w:ascii="Arial" w:hAnsi="Arial" w:cs="Arial"/>
          <w:szCs w:val="24"/>
        </w:rPr>
      </w:pPr>
    </w:p>
    <w:p w14:paraId="6E07C3DF"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3AF233D4" w14:textId="77777777" w:rsidR="004378C8"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78BB228E" w14:textId="77777777" w:rsidR="00820533" w:rsidRPr="00DC49CB" w:rsidRDefault="00820533" w:rsidP="00DC49CB">
      <w:pPr>
        <w:keepNext/>
        <w:widowControl w:val="0"/>
        <w:numPr>
          <w:ilvl w:val="0"/>
          <w:numId w:val="0"/>
        </w:numPr>
        <w:ind w:left="360"/>
        <w:outlineLvl w:val="4"/>
        <w:rPr>
          <w:rFonts w:ascii="Arial" w:hAnsi="Arial" w:cs="Arial"/>
          <w:snapToGrid w:val="0"/>
          <w:sz w:val="20"/>
        </w:rPr>
      </w:pPr>
    </w:p>
    <w:p w14:paraId="3E2999EC" w14:textId="77777777" w:rsidR="004378C8" w:rsidRPr="00DC49CB" w:rsidRDefault="004378C8" w:rsidP="00DC49CB">
      <w:pPr>
        <w:numPr>
          <w:ilvl w:val="0"/>
          <w:numId w:val="0"/>
        </w:numPr>
        <w:rPr>
          <w:rFonts w:ascii="Arial" w:hAnsi="Arial" w:cs="Arial"/>
          <w:szCs w:val="24"/>
        </w:rPr>
      </w:pPr>
    </w:p>
    <w:p w14:paraId="5D02C1C8"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4DD107B2"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67212309" w14:textId="77777777" w:rsidR="00820533" w:rsidRPr="00DC49CB" w:rsidRDefault="00820533" w:rsidP="00DC49CB">
      <w:pPr>
        <w:widowControl w:val="0"/>
        <w:numPr>
          <w:ilvl w:val="0"/>
          <w:numId w:val="0"/>
        </w:numPr>
        <w:ind w:firstLine="360"/>
        <w:rPr>
          <w:rFonts w:ascii="Arial" w:hAnsi="Arial" w:cs="Arial"/>
          <w:snapToGrid w:val="0"/>
          <w:sz w:val="20"/>
        </w:rPr>
      </w:pPr>
    </w:p>
    <w:p w14:paraId="7D49F545" w14:textId="77777777" w:rsidR="004378C8" w:rsidRPr="00DC49CB" w:rsidRDefault="004378C8" w:rsidP="00DC49CB">
      <w:pPr>
        <w:widowControl w:val="0"/>
        <w:numPr>
          <w:ilvl w:val="0"/>
          <w:numId w:val="0"/>
        </w:numPr>
        <w:rPr>
          <w:rFonts w:ascii="Arial" w:hAnsi="Arial" w:cs="Arial"/>
          <w:snapToGrid w:val="0"/>
        </w:rPr>
      </w:pPr>
    </w:p>
    <w:p w14:paraId="19535294"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2C93AAA5" w14:textId="77777777" w:rsidR="004378C8" w:rsidRPr="00DC49CB" w:rsidRDefault="004378C8" w:rsidP="00DC49CB">
      <w:pPr>
        <w:widowControl w:val="0"/>
        <w:numPr>
          <w:ilvl w:val="0"/>
          <w:numId w:val="0"/>
        </w:numPr>
        <w:ind w:left="360"/>
        <w:rPr>
          <w:rFonts w:ascii="Arial" w:hAnsi="Arial" w:cs="Arial"/>
          <w:snapToGrid w:val="0"/>
          <w:szCs w:val="24"/>
        </w:rPr>
      </w:pPr>
    </w:p>
    <w:p w14:paraId="38063C3B"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241776D" w14:textId="77777777" w:rsidR="004378C8" w:rsidRPr="00DC49CB" w:rsidRDefault="004378C8" w:rsidP="00DC49CB">
      <w:pPr>
        <w:widowControl w:val="0"/>
        <w:numPr>
          <w:ilvl w:val="0"/>
          <w:numId w:val="0"/>
        </w:numPr>
        <w:ind w:left="360"/>
        <w:rPr>
          <w:rFonts w:ascii="Arial" w:hAnsi="Arial" w:cs="Arial"/>
          <w:snapToGrid w:val="0"/>
          <w:szCs w:val="24"/>
        </w:rPr>
      </w:pPr>
    </w:p>
    <w:p w14:paraId="048F8231"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EC32FC">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1082535E" w14:textId="77777777" w:rsidR="004378C8" w:rsidRPr="00DC49CB" w:rsidRDefault="004378C8" w:rsidP="00DC49CB">
      <w:pPr>
        <w:widowControl w:val="0"/>
        <w:numPr>
          <w:ilvl w:val="0"/>
          <w:numId w:val="0"/>
        </w:numPr>
        <w:ind w:left="360"/>
        <w:rPr>
          <w:rFonts w:ascii="Arial" w:hAnsi="Arial" w:cs="Arial"/>
          <w:snapToGrid w:val="0"/>
          <w:szCs w:val="24"/>
        </w:rPr>
      </w:pPr>
    </w:p>
    <w:p w14:paraId="72C4EE26"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07F12011" w14:textId="77777777" w:rsidR="004378C8" w:rsidRPr="00DC49CB" w:rsidRDefault="004378C8" w:rsidP="00DC49CB">
      <w:pPr>
        <w:widowControl w:val="0"/>
        <w:numPr>
          <w:ilvl w:val="0"/>
          <w:numId w:val="0"/>
        </w:numPr>
        <w:ind w:left="360"/>
        <w:rPr>
          <w:rFonts w:ascii="Arial" w:hAnsi="Arial" w:cs="Arial"/>
          <w:snapToGrid w:val="0"/>
        </w:rPr>
      </w:pPr>
    </w:p>
    <w:p w14:paraId="4867F42F"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570F77E7"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0777C80A"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1941E96C" w14:textId="77777777" w:rsidR="004378C8" w:rsidRPr="00DC49CB" w:rsidRDefault="004378C8" w:rsidP="00DC49CB">
      <w:pPr>
        <w:widowControl w:val="0"/>
        <w:numPr>
          <w:ilvl w:val="0"/>
          <w:numId w:val="0"/>
        </w:numPr>
        <w:rPr>
          <w:rFonts w:ascii="Arial" w:hAnsi="Arial" w:cs="Arial"/>
          <w:szCs w:val="24"/>
        </w:rPr>
      </w:pPr>
    </w:p>
    <w:p w14:paraId="10A49A25"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3"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3084E"/>
    <w:multiLevelType w:val="hybridMultilevel"/>
    <w:tmpl w:val="9DF44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51DD6"/>
    <w:multiLevelType w:val="hybridMultilevel"/>
    <w:tmpl w:val="ADD69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A1735"/>
    <w:multiLevelType w:val="hybridMultilevel"/>
    <w:tmpl w:val="0BFE55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B0557"/>
    <w:multiLevelType w:val="hybridMultilevel"/>
    <w:tmpl w:val="52E8E8A8"/>
    <w:lvl w:ilvl="0" w:tplc="2580E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5542905">
    <w:abstractNumId w:val="2"/>
  </w:num>
  <w:num w:numId="2" w16cid:durableId="1930657343">
    <w:abstractNumId w:val="1"/>
  </w:num>
  <w:num w:numId="3" w16cid:durableId="1711570039">
    <w:abstractNumId w:val="3"/>
  </w:num>
  <w:num w:numId="4" w16cid:durableId="1112435482">
    <w:abstractNumId w:val="0"/>
  </w:num>
  <w:num w:numId="5" w16cid:durableId="1864855605">
    <w:abstractNumId w:val="5"/>
  </w:num>
  <w:num w:numId="6" w16cid:durableId="478352273">
    <w:abstractNumId w:val="6"/>
  </w:num>
  <w:num w:numId="7" w16cid:durableId="890076890">
    <w:abstractNumId w:val="7"/>
  </w:num>
  <w:num w:numId="8" w16cid:durableId="1152285440">
    <w:abstractNumId w:val="8"/>
  </w:num>
  <w:num w:numId="9" w16cid:durableId="151402784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32E92"/>
    <w:rsid w:val="00047956"/>
    <w:rsid w:val="00056F42"/>
    <w:rsid w:val="000626FD"/>
    <w:rsid w:val="00062F81"/>
    <w:rsid w:val="00063D55"/>
    <w:rsid w:val="0009222C"/>
    <w:rsid w:val="000A0732"/>
    <w:rsid w:val="000B5140"/>
    <w:rsid w:val="000C3082"/>
    <w:rsid w:val="000D7AEC"/>
    <w:rsid w:val="000F41B1"/>
    <w:rsid w:val="000F5065"/>
    <w:rsid w:val="00105159"/>
    <w:rsid w:val="00122E9B"/>
    <w:rsid w:val="00140A2F"/>
    <w:rsid w:val="00151903"/>
    <w:rsid w:val="00165913"/>
    <w:rsid w:val="00176CB4"/>
    <w:rsid w:val="0018108D"/>
    <w:rsid w:val="001922B3"/>
    <w:rsid w:val="00196948"/>
    <w:rsid w:val="001A21F1"/>
    <w:rsid w:val="001A4F0D"/>
    <w:rsid w:val="001A6460"/>
    <w:rsid w:val="001F7522"/>
    <w:rsid w:val="00210813"/>
    <w:rsid w:val="0021482A"/>
    <w:rsid w:val="00243EE4"/>
    <w:rsid w:val="002673B8"/>
    <w:rsid w:val="002734BB"/>
    <w:rsid w:val="00294B31"/>
    <w:rsid w:val="002B187F"/>
    <w:rsid w:val="002C2F52"/>
    <w:rsid w:val="002F23F4"/>
    <w:rsid w:val="002F5217"/>
    <w:rsid w:val="003169CF"/>
    <w:rsid w:val="003175DE"/>
    <w:rsid w:val="0032724D"/>
    <w:rsid w:val="00342042"/>
    <w:rsid w:val="00356BD3"/>
    <w:rsid w:val="003947D7"/>
    <w:rsid w:val="003A2021"/>
    <w:rsid w:val="003A319E"/>
    <w:rsid w:val="003C04A2"/>
    <w:rsid w:val="003D022B"/>
    <w:rsid w:val="003F46C9"/>
    <w:rsid w:val="004211F6"/>
    <w:rsid w:val="004378C8"/>
    <w:rsid w:val="00447DC3"/>
    <w:rsid w:val="00467BDB"/>
    <w:rsid w:val="00476259"/>
    <w:rsid w:val="004C3A65"/>
    <w:rsid w:val="004D036B"/>
    <w:rsid w:val="004E1265"/>
    <w:rsid w:val="004E4B5B"/>
    <w:rsid w:val="004F3265"/>
    <w:rsid w:val="00500310"/>
    <w:rsid w:val="00517381"/>
    <w:rsid w:val="00526D88"/>
    <w:rsid w:val="00536D70"/>
    <w:rsid w:val="005409BC"/>
    <w:rsid w:val="00540C38"/>
    <w:rsid w:val="0055710F"/>
    <w:rsid w:val="005714F1"/>
    <w:rsid w:val="00575FB7"/>
    <w:rsid w:val="00586C24"/>
    <w:rsid w:val="0058752F"/>
    <w:rsid w:val="005A38F2"/>
    <w:rsid w:val="005C4411"/>
    <w:rsid w:val="005D3064"/>
    <w:rsid w:val="005F275B"/>
    <w:rsid w:val="00606AC5"/>
    <w:rsid w:val="00606E28"/>
    <w:rsid w:val="006178FE"/>
    <w:rsid w:val="0062690D"/>
    <w:rsid w:val="00640FC8"/>
    <w:rsid w:val="0064663C"/>
    <w:rsid w:val="0065511D"/>
    <w:rsid w:val="00663961"/>
    <w:rsid w:val="00693706"/>
    <w:rsid w:val="006A497E"/>
    <w:rsid w:val="006B269C"/>
    <w:rsid w:val="006B7ECB"/>
    <w:rsid w:val="006F6499"/>
    <w:rsid w:val="006F673C"/>
    <w:rsid w:val="007105C3"/>
    <w:rsid w:val="007156C7"/>
    <w:rsid w:val="00727C39"/>
    <w:rsid w:val="00751D79"/>
    <w:rsid w:val="00780870"/>
    <w:rsid w:val="00781015"/>
    <w:rsid w:val="00791656"/>
    <w:rsid w:val="007941C4"/>
    <w:rsid w:val="007A0F37"/>
    <w:rsid w:val="007A438E"/>
    <w:rsid w:val="007B5EE6"/>
    <w:rsid w:val="007C193E"/>
    <w:rsid w:val="007C4532"/>
    <w:rsid w:val="007D1DB1"/>
    <w:rsid w:val="007D4308"/>
    <w:rsid w:val="007E528B"/>
    <w:rsid w:val="007F1891"/>
    <w:rsid w:val="008035F2"/>
    <w:rsid w:val="00810048"/>
    <w:rsid w:val="00820533"/>
    <w:rsid w:val="00821C09"/>
    <w:rsid w:val="008301F0"/>
    <w:rsid w:val="008357AF"/>
    <w:rsid w:val="00843E8D"/>
    <w:rsid w:val="00844827"/>
    <w:rsid w:val="00845023"/>
    <w:rsid w:val="008503FF"/>
    <w:rsid w:val="00853F4B"/>
    <w:rsid w:val="00857816"/>
    <w:rsid w:val="00864B3B"/>
    <w:rsid w:val="008769B6"/>
    <w:rsid w:val="0089086E"/>
    <w:rsid w:val="008B3EC4"/>
    <w:rsid w:val="008C6B44"/>
    <w:rsid w:val="008E10BD"/>
    <w:rsid w:val="008E1FD4"/>
    <w:rsid w:val="008F1418"/>
    <w:rsid w:val="008F2A0A"/>
    <w:rsid w:val="008F3188"/>
    <w:rsid w:val="009016C2"/>
    <w:rsid w:val="00907225"/>
    <w:rsid w:val="00911742"/>
    <w:rsid w:val="00913D6B"/>
    <w:rsid w:val="00932529"/>
    <w:rsid w:val="009420F0"/>
    <w:rsid w:val="009708CD"/>
    <w:rsid w:val="009836CA"/>
    <w:rsid w:val="00992319"/>
    <w:rsid w:val="009A781F"/>
    <w:rsid w:val="009D6700"/>
    <w:rsid w:val="009E5063"/>
    <w:rsid w:val="00A368C4"/>
    <w:rsid w:val="00A50D41"/>
    <w:rsid w:val="00A63D38"/>
    <w:rsid w:val="00A65075"/>
    <w:rsid w:val="00A73F18"/>
    <w:rsid w:val="00AA1C5F"/>
    <w:rsid w:val="00AA3A7A"/>
    <w:rsid w:val="00AA5D8B"/>
    <w:rsid w:val="00AB2D1A"/>
    <w:rsid w:val="00B001AF"/>
    <w:rsid w:val="00B04D5A"/>
    <w:rsid w:val="00B216BC"/>
    <w:rsid w:val="00B22AC7"/>
    <w:rsid w:val="00B61169"/>
    <w:rsid w:val="00B80ACB"/>
    <w:rsid w:val="00B84671"/>
    <w:rsid w:val="00BA6103"/>
    <w:rsid w:val="00BB4759"/>
    <w:rsid w:val="00BC1AA2"/>
    <w:rsid w:val="00BE4550"/>
    <w:rsid w:val="00BF0A11"/>
    <w:rsid w:val="00C16945"/>
    <w:rsid w:val="00C21693"/>
    <w:rsid w:val="00C35991"/>
    <w:rsid w:val="00C56C55"/>
    <w:rsid w:val="00C71BD7"/>
    <w:rsid w:val="00C72E28"/>
    <w:rsid w:val="00CB28BA"/>
    <w:rsid w:val="00CE4036"/>
    <w:rsid w:val="00CE4129"/>
    <w:rsid w:val="00CF039B"/>
    <w:rsid w:val="00CF3A02"/>
    <w:rsid w:val="00CF5AA3"/>
    <w:rsid w:val="00D17A34"/>
    <w:rsid w:val="00D26A79"/>
    <w:rsid w:val="00D56298"/>
    <w:rsid w:val="00D603E3"/>
    <w:rsid w:val="00D61151"/>
    <w:rsid w:val="00D7771E"/>
    <w:rsid w:val="00D91457"/>
    <w:rsid w:val="00DC49CB"/>
    <w:rsid w:val="00DE58DC"/>
    <w:rsid w:val="00DF7FE7"/>
    <w:rsid w:val="00E32B9D"/>
    <w:rsid w:val="00E32C3F"/>
    <w:rsid w:val="00E4470B"/>
    <w:rsid w:val="00E736AF"/>
    <w:rsid w:val="00E84D31"/>
    <w:rsid w:val="00EC32FC"/>
    <w:rsid w:val="00ED0C60"/>
    <w:rsid w:val="00EF3191"/>
    <w:rsid w:val="00EF7025"/>
    <w:rsid w:val="00F01F48"/>
    <w:rsid w:val="00F232F4"/>
    <w:rsid w:val="00F2678E"/>
    <w:rsid w:val="00F33331"/>
    <w:rsid w:val="00F468C0"/>
    <w:rsid w:val="00F564A9"/>
    <w:rsid w:val="00F71F3C"/>
    <w:rsid w:val="00FB4891"/>
    <w:rsid w:val="00FC04B6"/>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490F"/>
  <w15:chartTrackingRefBased/>
  <w15:docId w15:val="{D0E89B26-BF55-473E-94FA-0DE38477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1"/>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b/>
      <w:bCs/>
      <w:kern w:val="32"/>
      <w:sz w:val="32"/>
      <w:szCs w:val="32"/>
      <w:lang w:val="x-none" w:eastAsia="x-none"/>
    </w:rPr>
  </w:style>
  <w:style w:type="character" w:customStyle="1" w:styleId="Heading4Char">
    <w:name w:val="Heading 4 Char"/>
    <w:link w:val="Heading4"/>
    <w:uiPriority w:val="9"/>
    <w:rsid w:val="008035F2"/>
    <w:rPr>
      <w:rFonts w:eastAsia="Times New Roman"/>
      <w:b/>
      <w:bCs/>
      <w:sz w:val="28"/>
      <w:szCs w:val="28"/>
      <w:lang w:val="x-none" w:eastAsia="x-none"/>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sz w:val="24"/>
      <w:lang w:val="x-none" w:eastAsia="x-none"/>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sz w:val="24"/>
      <w:lang w:val="x-none" w:eastAsia="x-none"/>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sz w:val="16"/>
      <w:szCs w:val="16"/>
      <w:lang w:val="x-none" w:eastAsia="x-none"/>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8503F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2012-04-18T21:48:00Z</cp:lastPrinted>
  <dcterms:created xsi:type="dcterms:W3CDTF">2022-05-16T11:59:00Z</dcterms:created>
  <dcterms:modified xsi:type="dcterms:W3CDTF">2022-11-02T13:07:00Z</dcterms:modified>
</cp:coreProperties>
</file>